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2249" w14:textId="77777777" w:rsidR="008A4199" w:rsidRPr="003777FB" w:rsidRDefault="008A4199" w:rsidP="008A4199">
      <w:pPr>
        <w:tabs>
          <w:tab w:val="center" w:pos="4513"/>
        </w:tabs>
        <w:suppressAutoHyphens/>
        <w:rPr>
          <w:rFonts w:ascii="Calibri" w:hAnsi="Calibri" w:cs="Calibri"/>
          <w:b/>
          <w:spacing w:val="-3"/>
          <w:sz w:val="14"/>
          <w:szCs w:val="22"/>
        </w:rPr>
      </w:pPr>
    </w:p>
    <w:p w14:paraId="2A210304" w14:textId="77777777" w:rsidR="00F4193A" w:rsidRPr="00796DBA" w:rsidRDefault="008A4199" w:rsidP="008A4199">
      <w:pPr>
        <w:tabs>
          <w:tab w:val="center" w:pos="4513"/>
        </w:tabs>
        <w:suppressAutoHyphens/>
        <w:jc w:val="center"/>
        <w:rPr>
          <w:rFonts w:ascii="Tahoma" w:hAnsi="Tahoma" w:cs="Tahoma"/>
          <w:color w:val="0900BE"/>
          <w:spacing w:val="-3"/>
          <w:sz w:val="36"/>
          <w:szCs w:val="22"/>
        </w:rPr>
      </w:pPr>
      <w:r w:rsidRPr="00796DBA">
        <w:rPr>
          <w:rFonts w:ascii="Tahoma" w:hAnsi="Tahoma" w:cs="Tahoma"/>
          <w:color w:val="0900BE"/>
          <w:spacing w:val="-3"/>
          <w:sz w:val="36"/>
          <w:szCs w:val="22"/>
        </w:rPr>
        <w:t xml:space="preserve">Bath </w:t>
      </w:r>
      <w:r w:rsidR="00F4193A" w:rsidRPr="00796DBA">
        <w:rPr>
          <w:rFonts w:ascii="Tahoma" w:hAnsi="Tahoma" w:cs="Tahoma"/>
          <w:color w:val="0900BE"/>
          <w:spacing w:val="-3"/>
          <w:sz w:val="36"/>
          <w:szCs w:val="22"/>
        </w:rPr>
        <w:t>Mind</w:t>
      </w:r>
    </w:p>
    <w:p w14:paraId="4F7D88A5" w14:textId="77777777" w:rsidR="00F4193A" w:rsidRPr="00796DBA" w:rsidRDefault="00C7141F" w:rsidP="008A4199">
      <w:pPr>
        <w:pStyle w:val="Heading8"/>
        <w:rPr>
          <w:rFonts w:ascii="Tahoma" w:hAnsi="Tahoma" w:cs="Tahoma"/>
          <w:color w:val="0900BE"/>
          <w:sz w:val="32"/>
          <w:szCs w:val="22"/>
        </w:rPr>
      </w:pPr>
      <w:r>
        <w:rPr>
          <w:rFonts w:ascii="Tahoma" w:hAnsi="Tahoma" w:cs="Tahoma"/>
          <w:color w:val="0900BE"/>
          <w:sz w:val="36"/>
          <w:szCs w:val="22"/>
        </w:rPr>
        <w:t>Magazine</w:t>
      </w:r>
      <w:r w:rsidR="00E359B5">
        <w:rPr>
          <w:rFonts w:ascii="Tahoma" w:hAnsi="Tahoma" w:cs="Tahoma"/>
          <w:color w:val="0900BE"/>
          <w:sz w:val="36"/>
          <w:szCs w:val="22"/>
        </w:rPr>
        <w:t xml:space="preserve"> Distribution Volunteer</w:t>
      </w:r>
      <w:r w:rsidR="008A4199" w:rsidRPr="00796DBA">
        <w:rPr>
          <w:rFonts w:ascii="Tahoma" w:hAnsi="Tahoma" w:cs="Tahoma"/>
          <w:color w:val="0900BE"/>
          <w:sz w:val="32"/>
          <w:szCs w:val="22"/>
        </w:rPr>
        <w:br/>
      </w:r>
    </w:p>
    <w:p w14:paraId="1DEFF3C4" w14:textId="77777777" w:rsidR="00F4193A" w:rsidRPr="00796DBA" w:rsidRDefault="00F4193A">
      <w:pPr>
        <w:tabs>
          <w:tab w:val="left" w:pos="-720"/>
        </w:tabs>
        <w:suppressAutoHyphens/>
        <w:rPr>
          <w:rFonts w:ascii="Tahoma" w:hAnsi="Tahoma" w:cs="Tahoma"/>
          <w:color w:val="0900BE"/>
          <w:spacing w:val="-3"/>
          <w:szCs w:val="22"/>
        </w:rPr>
      </w:pPr>
    </w:p>
    <w:p w14:paraId="1967672B" w14:textId="77777777" w:rsidR="00680641" w:rsidRPr="00796DBA" w:rsidRDefault="00993C81">
      <w:pPr>
        <w:tabs>
          <w:tab w:val="left" w:pos="-720"/>
        </w:tabs>
        <w:suppressAutoHyphens/>
        <w:rPr>
          <w:rFonts w:ascii="Tahoma" w:hAnsi="Tahoma" w:cs="Tahoma"/>
          <w:b/>
          <w:color w:val="0900BE"/>
          <w:spacing w:val="-3"/>
          <w:sz w:val="24"/>
          <w:szCs w:val="22"/>
        </w:rPr>
      </w:pPr>
      <w:r w:rsidRPr="00796DBA">
        <w:rPr>
          <w:rFonts w:ascii="Tahoma" w:hAnsi="Tahoma" w:cs="Tahoma"/>
          <w:b/>
          <w:color w:val="0900BE"/>
          <w:spacing w:val="-3"/>
          <w:sz w:val="24"/>
          <w:szCs w:val="22"/>
        </w:rPr>
        <w:t>Team:</w:t>
      </w:r>
      <w:r w:rsidRPr="00796DBA">
        <w:rPr>
          <w:rFonts w:ascii="Tahoma" w:hAnsi="Tahoma" w:cs="Tahoma"/>
          <w:b/>
          <w:color w:val="0900BE"/>
          <w:spacing w:val="-3"/>
          <w:sz w:val="24"/>
          <w:szCs w:val="22"/>
        </w:rPr>
        <w:tab/>
      </w:r>
      <w:r w:rsidR="000B56B6" w:rsidRPr="00796DBA">
        <w:rPr>
          <w:rFonts w:ascii="Tahoma" w:hAnsi="Tahoma" w:cs="Tahoma"/>
          <w:b/>
          <w:color w:val="0900BE"/>
          <w:spacing w:val="-3"/>
          <w:sz w:val="24"/>
          <w:szCs w:val="22"/>
        </w:rPr>
        <w:tab/>
      </w:r>
      <w:r w:rsidR="000B56B6" w:rsidRPr="00796DBA">
        <w:rPr>
          <w:rFonts w:ascii="Tahoma" w:hAnsi="Tahoma" w:cs="Tahoma"/>
          <w:b/>
          <w:color w:val="0900BE"/>
          <w:spacing w:val="-3"/>
          <w:sz w:val="24"/>
          <w:szCs w:val="22"/>
        </w:rPr>
        <w:tab/>
      </w:r>
      <w:r w:rsidR="00C7141F">
        <w:rPr>
          <w:rFonts w:ascii="Tahoma" w:hAnsi="Tahoma" w:cs="Tahoma"/>
          <w:spacing w:val="-3"/>
          <w:sz w:val="24"/>
          <w:szCs w:val="22"/>
        </w:rPr>
        <w:t>Business Development</w:t>
      </w:r>
      <w:r w:rsidRPr="00796DBA">
        <w:rPr>
          <w:rFonts w:ascii="Tahoma" w:hAnsi="Tahoma" w:cs="Tahoma"/>
          <w:b/>
          <w:color w:val="0900BE"/>
          <w:spacing w:val="-3"/>
          <w:sz w:val="24"/>
          <w:szCs w:val="22"/>
        </w:rPr>
        <w:tab/>
      </w:r>
    </w:p>
    <w:p w14:paraId="2EEDA29B" w14:textId="77777777" w:rsidR="00993C81" w:rsidRPr="00796DBA" w:rsidRDefault="00993C81">
      <w:pPr>
        <w:tabs>
          <w:tab w:val="left" w:pos="-720"/>
        </w:tabs>
        <w:suppressAutoHyphens/>
        <w:rPr>
          <w:rFonts w:ascii="Tahoma" w:hAnsi="Tahoma" w:cs="Tahoma"/>
          <w:b/>
          <w:color w:val="0900BE"/>
          <w:spacing w:val="-3"/>
          <w:sz w:val="24"/>
          <w:szCs w:val="22"/>
        </w:rPr>
      </w:pPr>
      <w:r w:rsidRPr="00796DBA">
        <w:rPr>
          <w:rFonts w:ascii="Tahoma" w:hAnsi="Tahoma" w:cs="Tahoma"/>
          <w:b/>
          <w:color w:val="0900BE"/>
          <w:spacing w:val="-3"/>
          <w:sz w:val="24"/>
          <w:szCs w:val="22"/>
        </w:rPr>
        <w:tab/>
      </w:r>
      <w:r w:rsidRPr="00796DBA">
        <w:rPr>
          <w:rFonts w:ascii="Tahoma" w:hAnsi="Tahoma" w:cs="Tahoma"/>
          <w:b/>
          <w:color w:val="0900BE"/>
          <w:spacing w:val="-3"/>
          <w:sz w:val="24"/>
          <w:szCs w:val="22"/>
        </w:rPr>
        <w:tab/>
      </w:r>
    </w:p>
    <w:p w14:paraId="6D83E0CF" w14:textId="4F55FFF4" w:rsidR="00A447EC" w:rsidRPr="00796DBA" w:rsidRDefault="00A447EC" w:rsidP="00E46F73">
      <w:pPr>
        <w:tabs>
          <w:tab w:val="left" w:pos="-720"/>
        </w:tabs>
        <w:suppressAutoHyphens/>
        <w:ind w:left="2880" w:hanging="2880"/>
        <w:rPr>
          <w:rFonts w:ascii="Tahoma" w:hAnsi="Tahoma" w:cs="Tahoma"/>
          <w:color w:val="0900BE"/>
          <w:sz w:val="24"/>
          <w:szCs w:val="22"/>
        </w:rPr>
      </w:pPr>
      <w:r w:rsidRPr="00796DBA">
        <w:rPr>
          <w:rFonts w:ascii="Tahoma" w:hAnsi="Tahoma" w:cs="Tahoma"/>
          <w:b/>
          <w:color w:val="0900BE"/>
          <w:sz w:val="24"/>
          <w:szCs w:val="22"/>
        </w:rPr>
        <w:t xml:space="preserve">Opportunity: </w:t>
      </w:r>
      <w:r w:rsidRPr="00796DBA">
        <w:rPr>
          <w:rFonts w:ascii="Tahoma" w:hAnsi="Tahoma" w:cs="Tahoma"/>
          <w:b/>
          <w:color w:val="0900BE"/>
          <w:sz w:val="24"/>
          <w:szCs w:val="22"/>
        </w:rPr>
        <w:tab/>
      </w:r>
      <w:r w:rsidR="00D45120">
        <w:rPr>
          <w:rFonts w:ascii="Tahoma" w:hAnsi="Tahoma" w:cs="Tahoma"/>
          <w:sz w:val="24"/>
          <w:szCs w:val="22"/>
        </w:rPr>
        <w:t>Magazine Deliveries</w:t>
      </w:r>
    </w:p>
    <w:p w14:paraId="7754507E" w14:textId="77777777" w:rsidR="00A447EC" w:rsidRPr="00796DBA" w:rsidRDefault="00A447EC">
      <w:pPr>
        <w:tabs>
          <w:tab w:val="left" w:pos="-720"/>
        </w:tabs>
        <w:suppressAutoHyphens/>
        <w:ind w:left="2880" w:hanging="2880"/>
        <w:rPr>
          <w:rFonts w:ascii="Tahoma" w:hAnsi="Tahoma" w:cs="Tahoma"/>
          <w:b/>
          <w:color w:val="0900BE"/>
          <w:sz w:val="24"/>
          <w:szCs w:val="22"/>
        </w:rPr>
      </w:pPr>
    </w:p>
    <w:p w14:paraId="78A0F62B" w14:textId="77777777" w:rsidR="00F4193A" w:rsidRPr="0064796B" w:rsidRDefault="00F4193A">
      <w:pPr>
        <w:pStyle w:val="BodyTextIndent2"/>
        <w:ind w:left="0" w:firstLine="0"/>
        <w:jc w:val="left"/>
        <w:rPr>
          <w:rFonts w:ascii="Tahoma" w:hAnsi="Tahoma" w:cs="Tahoma"/>
          <w:b w:val="0"/>
          <w:sz w:val="24"/>
          <w:szCs w:val="22"/>
        </w:rPr>
      </w:pPr>
      <w:r w:rsidRPr="00796DBA">
        <w:rPr>
          <w:rFonts w:ascii="Tahoma" w:hAnsi="Tahoma" w:cs="Tahoma"/>
          <w:color w:val="0900BE"/>
          <w:sz w:val="24"/>
          <w:szCs w:val="22"/>
        </w:rPr>
        <w:t>Hours:</w:t>
      </w:r>
      <w:r w:rsidRPr="00796DBA">
        <w:rPr>
          <w:rFonts w:ascii="Tahoma" w:hAnsi="Tahoma" w:cs="Tahoma"/>
          <w:color w:val="0900BE"/>
          <w:sz w:val="24"/>
          <w:szCs w:val="22"/>
        </w:rPr>
        <w:tab/>
      </w:r>
      <w:r w:rsidRPr="00796DBA">
        <w:rPr>
          <w:rFonts w:ascii="Tahoma" w:hAnsi="Tahoma" w:cs="Tahoma"/>
          <w:color w:val="0900BE"/>
          <w:sz w:val="24"/>
          <w:szCs w:val="22"/>
        </w:rPr>
        <w:tab/>
      </w:r>
      <w:r w:rsidRPr="00796DBA">
        <w:rPr>
          <w:rFonts w:ascii="Tahoma" w:hAnsi="Tahoma" w:cs="Tahoma"/>
          <w:b w:val="0"/>
          <w:color w:val="0900BE"/>
          <w:sz w:val="24"/>
          <w:szCs w:val="22"/>
        </w:rPr>
        <w:tab/>
      </w:r>
      <w:r w:rsidR="00C7141F">
        <w:rPr>
          <w:rFonts w:ascii="Tahoma" w:hAnsi="Tahoma" w:cs="Tahoma"/>
          <w:b w:val="0"/>
          <w:spacing w:val="0"/>
          <w:sz w:val="24"/>
          <w:szCs w:val="22"/>
        </w:rPr>
        <w:t>Various hours</w:t>
      </w:r>
    </w:p>
    <w:p w14:paraId="5210CE53" w14:textId="77777777" w:rsidR="00F4193A" w:rsidRPr="00796DBA" w:rsidRDefault="00F4193A">
      <w:pPr>
        <w:tabs>
          <w:tab w:val="left" w:pos="-720"/>
        </w:tabs>
        <w:suppressAutoHyphens/>
        <w:rPr>
          <w:rFonts w:ascii="Tahoma" w:hAnsi="Tahoma" w:cs="Tahoma"/>
          <w:color w:val="0900BE"/>
          <w:spacing w:val="-3"/>
          <w:sz w:val="24"/>
          <w:szCs w:val="22"/>
        </w:rPr>
      </w:pPr>
    </w:p>
    <w:p w14:paraId="69C825FC" w14:textId="77777777" w:rsidR="00F4193A" w:rsidRPr="00796DBA" w:rsidRDefault="00F4193A" w:rsidP="00A32ADB">
      <w:pPr>
        <w:pStyle w:val="Heading4"/>
        <w:ind w:left="2880" w:hanging="2880"/>
        <w:jc w:val="left"/>
        <w:rPr>
          <w:rFonts w:ascii="Tahoma" w:hAnsi="Tahoma" w:cs="Tahoma"/>
          <w:b w:val="0"/>
          <w:color w:val="0900BE"/>
          <w:sz w:val="24"/>
          <w:szCs w:val="22"/>
        </w:rPr>
      </w:pPr>
      <w:r w:rsidRPr="00796DBA">
        <w:rPr>
          <w:rFonts w:ascii="Tahoma" w:hAnsi="Tahoma" w:cs="Tahoma"/>
          <w:color w:val="0900BE"/>
          <w:sz w:val="24"/>
          <w:szCs w:val="22"/>
        </w:rPr>
        <w:t>Located at:</w:t>
      </w:r>
      <w:r w:rsidR="00A32ADB" w:rsidRPr="00796DBA">
        <w:rPr>
          <w:rFonts w:ascii="Tahoma" w:hAnsi="Tahoma" w:cs="Tahoma"/>
          <w:b w:val="0"/>
          <w:color w:val="0900BE"/>
          <w:sz w:val="24"/>
          <w:szCs w:val="22"/>
        </w:rPr>
        <w:tab/>
      </w:r>
      <w:r w:rsidR="00C7141F">
        <w:rPr>
          <w:rFonts w:ascii="Tahoma" w:hAnsi="Tahoma" w:cs="Tahoma"/>
          <w:b w:val="0"/>
          <w:sz w:val="24"/>
          <w:szCs w:val="22"/>
        </w:rPr>
        <w:t>Bath and North East Somerset area</w:t>
      </w:r>
    </w:p>
    <w:p w14:paraId="3E661A9A" w14:textId="77777777" w:rsidR="00F4193A" w:rsidRPr="00796DBA" w:rsidRDefault="00F4193A">
      <w:pPr>
        <w:tabs>
          <w:tab w:val="left" w:pos="-720"/>
        </w:tabs>
        <w:suppressAutoHyphens/>
        <w:rPr>
          <w:rFonts w:ascii="Tahoma" w:hAnsi="Tahoma" w:cs="Tahoma"/>
          <w:color w:val="0900BE"/>
          <w:spacing w:val="-3"/>
          <w:szCs w:val="22"/>
        </w:rPr>
      </w:pPr>
    </w:p>
    <w:p w14:paraId="6E17488E" w14:textId="77777777" w:rsidR="00F4193A" w:rsidRPr="00796DBA" w:rsidRDefault="00F4193A">
      <w:pPr>
        <w:tabs>
          <w:tab w:val="left" w:pos="-720"/>
        </w:tabs>
        <w:suppressAutoHyphens/>
        <w:rPr>
          <w:rFonts w:ascii="Tahoma" w:hAnsi="Tahoma" w:cs="Tahoma"/>
          <w:color w:val="0900BE"/>
          <w:spacing w:val="-3"/>
          <w:szCs w:val="22"/>
        </w:rPr>
      </w:pPr>
    </w:p>
    <w:p w14:paraId="0E475BC9" w14:textId="77777777" w:rsidR="000B56B6" w:rsidRPr="00796DBA" w:rsidRDefault="000B56B6">
      <w:pPr>
        <w:pStyle w:val="Heading4"/>
        <w:jc w:val="left"/>
        <w:rPr>
          <w:rFonts w:ascii="Tahoma" w:hAnsi="Tahoma" w:cs="Tahoma"/>
          <w:color w:val="0900BE"/>
          <w:szCs w:val="22"/>
        </w:rPr>
      </w:pPr>
    </w:p>
    <w:p w14:paraId="6298EC95" w14:textId="77777777" w:rsidR="00714E41" w:rsidRPr="00796DBA" w:rsidRDefault="000B56B6" w:rsidP="00EE0619">
      <w:pPr>
        <w:pStyle w:val="Heading3"/>
        <w:rPr>
          <w:color w:val="0900BE"/>
        </w:rPr>
      </w:pPr>
      <w:r w:rsidRPr="00796DBA">
        <w:rPr>
          <w:color w:val="0900BE"/>
        </w:rPr>
        <w:t>About the</w:t>
      </w:r>
      <w:r w:rsidR="00EE0619" w:rsidRPr="00796DBA">
        <w:rPr>
          <w:color w:val="0900BE"/>
        </w:rPr>
        <w:t xml:space="preserve"> </w:t>
      </w:r>
      <w:r w:rsidR="00714E41" w:rsidRPr="00796DBA">
        <w:rPr>
          <w:color w:val="0900BE"/>
        </w:rPr>
        <w:t>opportunity</w:t>
      </w:r>
    </w:p>
    <w:p w14:paraId="1FB903AC" w14:textId="77777777" w:rsidR="00F4193A" w:rsidRPr="00796DBA" w:rsidRDefault="0043427D">
      <w:pPr>
        <w:pStyle w:val="Heading4"/>
        <w:jc w:val="left"/>
        <w:rPr>
          <w:rFonts w:ascii="Tahoma" w:hAnsi="Tahoma" w:cs="Tahoma"/>
          <w:color w:val="0900BE"/>
          <w:szCs w:val="22"/>
        </w:rPr>
      </w:pPr>
      <w:r w:rsidRPr="00796DBA">
        <w:rPr>
          <w:rFonts w:ascii="Tahoma" w:hAnsi="Tahoma" w:cs="Tahoma"/>
          <w:color w:val="0900BE"/>
          <w:szCs w:val="22"/>
        </w:rPr>
        <w:t xml:space="preserve"> </w:t>
      </w:r>
    </w:p>
    <w:p w14:paraId="17CE9469" w14:textId="171EAEA0" w:rsidR="004821FC" w:rsidRDefault="00FA2F55">
      <w:pPr>
        <w:tabs>
          <w:tab w:val="left" w:pos="-720"/>
        </w:tabs>
        <w:suppressAutoHyphens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>This is a volunteer op</w:t>
      </w:r>
      <w:r w:rsidR="00E46F73" w:rsidRPr="00796DBA">
        <w:rPr>
          <w:rFonts w:ascii="Tahoma" w:hAnsi="Tahoma" w:cs="Tahoma"/>
          <w:szCs w:val="22"/>
        </w:rPr>
        <w:t xml:space="preserve">portunity to </w:t>
      </w:r>
      <w:r w:rsidR="00C7141F">
        <w:rPr>
          <w:rFonts w:ascii="Tahoma" w:hAnsi="Tahoma" w:cs="Tahoma"/>
          <w:szCs w:val="22"/>
        </w:rPr>
        <w:t xml:space="preserve">support our Business Development Team to distribute our Wellbeing magazine to </w:t>
      </w:r>
      <w:r w:rsidR="00D45120">
        <w:rPr>
          <w:rFonts w:ascii="Tahoma" w:hAnsi="Tahoma" w:cs="Tahoma"/>
          <w:szCs w:val="22"/>
        </w:rPr>
        <w:t>venues in Bath and North East Somerset</w:t>
      </w:r>
      <w:r w:rsidRPr="00796DBA">
        <w:rPr>
          <w:rFonts w:ascii="Tahoma" w:hAnsi="Tahoma" w:cs="Tahoma"/>
          <w:szCs w:val="22"/>
        </w:rPr>
        <w:t xml:space="preserve">. </w:t>
      </w:r>
    </w:p>
    <w:p w14:paraId="6B203916" w14:textId="77777777" w:rsidR="00C7141F" w:rsidRDefault="00C7141F">
      <w:pPr>
        <w:tabs>
          <w:tab w:val="left" w:pos="-720"/>
        </w:tabs>
        <w:suppressAutoHyphens/>
        <w:rPr>
          <w:rFonts w:ascii="Tahoma" w:hAnsi="Tahoma" w:cs="Tahoma"/>
          <w:szCs w:val="22"/>
        </w:rPr>
      </w:pPr>
    </w:p>
    <w:p w14:paraId="48EEA9CF" w14:textId="1872F6A4" w:rsidR="00C7141F" w:rsidRDefault="00C7141F">
      <w:pPr>
        <w:tabs>
          <w:tab w:val="left" w:pos="-720"/>
        </w:tabs>
        <w:suppressAutoHyphens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The magazine pro</w:t>
      </w:r>
      <w:r w:rsidR="00EA7E3F">
        <w:rPr>
          <w:rFonts w:ascii="Tahoma" w:hAnsi="Tahoma" w:cs="Tahoma"/>
          <w:szCs w:val="22"/>
        </w:rPr>
        <w:t>vides information and resources to support mental health and wellbeing, with signposting to Bath Mind’s services and other support available in our community.</w:t>
      </w:r>
    </w:p>
    <w:p w14:paraId="1865CB43" w14:textId="77777777" w:rsidR="00EA7E3F" w:rsidRDefault="00EA7E3F">
      <w:pPr>
        <w:tabs>
          <w:tab w:val="left" w:pos="-720"/>
        </w:tabs>
        <w:suppressAutoHyphens/>
        <w:rPr>
          <w:rFonts w:ascii="Tahoma" w:hAnsi="Tahoma" w:cs="Tahoma"/>
          <w:szCs w:val="22"/>
        </w:rPr>
      </w:pPr>
    </w:p>
    <w:p w14:paraId="06F53462" w14:textId="6F6BC932" w:rsidR="00C7141F" w:rsidRPr="00796DBA" w:rsidRDefault="00C7141F">
      <w:pPr>
        <w:tabs>
          <w:tab w:val="left" w:pos="-720"/>
        </w:tabs>
        <w:suppressAutoHyphens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We are looking for </w:t>
      </w:r>
      <w:r w:rsidR="00E359B5">
        <w:rPr>
          <w:rFonts w:ascii="Tahoma" w:hAnsi="Tahoma" w:cs="Tahoma"/>
          <w:szCs w:val="22"/>
        </w:rPr>
        <w:t>friendly volunteers to deliver our magazine</w:t>
      </w:r>
      <w:r w:rsidR="00D45120">
        <w:rPr>
          <w:rFonts w:ascii="Tahoma" w:hAnsi="Tahoma" w:cs="Tahoma"/>
          <w:szCs w:val="22"/>
        </w:rPr>
        <w:t xml:space="preserve">, initially in Bath City Centre.  This can be done on foot, collecting copies in a bag from our offices and delivering in batches to our list of venues.   </w:t>
      </w:r>
    </w:p>
    <w:p w14:paraId="07E74056" w14:textId="77777777" w:rsidR="00FA2F55" w:rsidRPr="00796DBA" w:rsidRDefault="00FA2F55" w:rsidP="00EE67C9">
      <w:pPr>
        <w:rPr>
          <w:rFonts w:ascii="Tahoma" w:hAnsi="Tahoma" w:cs="Tahoma"/>
          <w:szCs w:val="22"/>
        </w:rPr>
      </w:pPr>
    </w:p>
    <w:p w14:paraId="4D9BE794" w14:textId="77777777" w:rsidR="00EE67C9" w:rsidRPr="00796DBA" w:rsidRDefault="00EE67C9" w:rsidP="00EE67C9">
      <w:pPr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>We welcome interest from those individuals who have direct or indirect experience of a mental health problem, who will gain support and understanding, with the opportunity to build confidence, skills and experience from</w:t>
      </w:r>
      <w:r w:rsidR="008A4199" w:rsidRPr="00796DBA">
        <w:rPr>
          <w:rFonts w:ascii="Tahoma" w:hAnsi="Tahoma" w:cs="Tahoma"/>
          <w:szCs w:val="22"/>
        </w:rPr>
        <w:t xml:space="preserve"> Bath</w:t>
      </w:r>
      <w:r w:rsidRPr="00796DBA">
        <w:rPr>
          <w:rFonts w:ascii="Tahoma" w:hAnsi="Tahoma" w:cs="Tahoma"/>
          <w:szCs w:val="22"/>
        </w:rPr>
        <w:t xml:space="preserve"> Mind.</w:t>
      </w:r>
    </w:p>
    <w:p w14:paraId="710FE56A" w14:textId="77777777" w:rsidR="00EE67C9" w:rsidRPr="00796DBA" w:rsidRDefault="00EE67C9" w:rsidP="00EE67C9">
      <w:pPr>
        <w:rPr>
          <w:rFonts w:ascii="Tahoma" w:hAnsi="Tahoma" w:cs="Tahoma"/>
          <w:szCs w:val="22"/>
        </w:rPr>
      </w:pPr>
    </w:p>
    <w:p w14:paraId="09E10CBF" w14:textId="77777777" w:rsidR="001A2352" w:rsidRPr="00796DBA" w:rsidRDefault="008A4199" w:rsidP="001A2352">
      <w:pPr>
        <w:pStyle w:val="BodyText2"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 xml:space="preserve">Bath </w:t>
      </w:r>
      <w:r w:rsidR="001A2352" w:rsidRPr="00796DBA">
        <w:rPr>
          <w:rFonts w:ascii="Tahoma" w:hAnsi="Tahoma" w:cs="Tahoma"/>
          <w:szCs w:val="22"/>
        </w:rPr>
        <w:t xml:space="preserve">Mind aims to ensure that the needs and interest of mental health services users, men, women, Black and Minority Ethnic communities, disabled people, </w:t>
      </w:r>
      <w:r w:rsidR="004821FC" w:rsidRPr="00796DBA">
        <w:rPr>
          <w:rFonts w:ascii="Tahoma" w:hAnsi="Tahoma" w:cs="Tahoma"/>
          <w:szCs w:val="22"/>
        </w:rPr>
        <w:t xml:space="preserve">members of the LGBTQ+ community, </w:t>
      </w:r>
      <w:r w:rsidR="001A2352" w:rsidRPr="00796DBA">
        <w:rPr>
          <w:rFonts w:ascii="Tahoma" w:hAnsi="Tahoma" w:cs="Tahoma"/>
          <w:szCs w:val="22"/>
        </w:rPr>
        <w:t>and people of all ages are reflec</w:t>
      </w:r>
      <w:r w:rsidR="004821FC" w:rsidRPr="00796DBA">
        <w:rPr>
          <w:rFonts w:ascii="Tahoma" w:hAnsi="Tahoma" w:cs="Tahoma"/>
          <w:szCs w:val="22"/>
        </w:rPr>
        <w:t>ted in all its activities. All volunteers are</w:t>
      </w:r>
      <w:r w:rsidR="001A2352" w:rsidRPr="00796DBA">
        <w:rPr>
          <w:rFonts w:ascii="Tahoma" w:hAnsi="Tahoma" w:cs="Tahoma"/>
          <w:szCs w:val="22"/>
        </w:rPr>
        <w:t xml:space="preserve"> expected to contribute to this aim.</w:t>
      </w:r>
    </w:p>
    <w:p w14:paraId="19B2AAF8" w14:textId="77777777" w:rsidR="000B56B6" w:rsidRPr="00796DBA" w:rsidRDefault="000B56B6" w:rsidP="001A2352">
      <w:pPr>
        <w:pStyle w:val="BodyText2"/>
        <w:rPr>
          <w:rFonts w:ascii="Tahoma" w:hAnsi="Tahoma" w:cs="Tahoma"/>
          <w:szCs w:val="22"/>
        </w:rPr>
      </w:pPr>
    </w:p>
    <w:p w14:paraId="7655ACAE" w14:textId="77777777" w:rsidR="008A4199" w:rsidRPr="00796DBA" w:rsidRDefault="008A4199" w:rsidP="00A7764B">
      <w:pPr>
        <w:rPr>
          <w:rFonts w:ascii="Tahoma" w:hAnsi="Tahoma" w:cs="Tahoma"/>
          <w:b/>
          <w:color w:val="0900BE"/>
          <w:szCs w:val="22"/>
        </w:rPr>
      </w:pPr>
    </w:p>
    <w:p w14:paraId="4FCE7F14" w14:textId="77777777" w:rsidR="00E46F73" w:rsidRPr="00796DBA" w:rsidRDefault="00E46F73" w:rsidP="00EE0619">
      <w:pPr>
        <w:pStyle w:val="Heading3"/>
        <w:rPr>
          <w:color w:val="0900BE"/>
        </w:rPr>
      </w:pPr>
    </w:p>
    <w:p w14:paraId="3FEE0373" w14:textId="77777777" w:rsidR="00683012" w:rsidRPr="00796DBA" w:rsidRDefault="004821FC" w:rsidP="00EE0619">
      <w:pPr>
        <w:pStyle w:val="Heading3"/>
        <w:rPr>
          <w:color w:val="0900BE"/>
        </w:rPr>
      </w:pPr>
      <w:r w:rsidRPr="00796DBA">
        <w:rPr>
          <w:color w:val="0900BE"/>
        </w:rPr>
        <w:br w:type="page"/>
      </w:r>
      <w:r w:rsidR="00573B8C" w:rsidRPr="00796DBA">
        <w:rPr>
          <w:color w:val="0900BE"/>
        </w:rPr>
        <w:lastRenderedPageBreak/>
        <w:t xml:space="preserve">Role responsibilities </w:t>
      </w:r>
    </w:p>
    <w:p w14:paraId="29071CCF" w14:textId="77777777" w:rsidR="00573B8C" w:rsidRPr="00796DBA" w:rsidRDefault="00573B8C">
      <w:pPr>
        <w:rPr>
          <w:rFonts w:ascii="Tahoma" w:hAnsi="Tahoma" w:cs="Tahoma"/>
          <w:b/>
          <w:color w:val="0900BE"/>
          <w:szCs w:val="22"/>
        </w:rPr>
      </w:pPr>
    </w:p>
    <w:p w14:paraId="10E8F65C" w14:textId="77777777" w:rsidR="00573B8C" w:rsidRPr="00796DBA" w:rsidRDefault="00C7141F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This interesting and rewarding</w:t>
      </w:r>
      <w:r w:rsidR="00573B8C" w:rsidRPr="00796DBA">
        <w:rPr>
          <w:rFonts w:ascii="Tahoma" w:hAnsi="Tahoma" w:cs="Tahoma"/>
          <w:szCs w:val="22"/>
        </w:rPr>
        <w:t xml:space="preserve"> role will include responsibilities such as:</w:t>
      </w:r>
    </w:p>
    <w:p w14:paraId="543FF3FF" w14:textId="77777777" w:rsidR="00573B8C" w:rsidRPr="00796DBA" w:rsidRDefault="00573B8C">
      <w:pPr>
        <w:rPr>
          <w:rFonts w:ascii="Tahoma" w:hAnsi="Tahoma" w:cs="Tahoma"/>
          <w:szCs w:val="22"/>
        </w:rPr>
      </w:pPr>
    </w:p>
    <w:p w14:paraId="34806FE7" w14:textId="77777777" w:rsidR="00943FD6" w:rsidRPr="00943FD6" w:rsidRDefault="00E359B5" w:rsidP="00943FD6">
      <w:pPr>
        <w:numPr>
          <w:ilvl w:val="0"/>
          <w:numId w:val="5"/>
        </w:numPr>
        <w:spacing w:line="480" w:lineRule="auto"/>
        <w:rPr>
          <w:rFonts w:ascii="Tahoma" w:hAnsi="Tahoma" w:cs="Tahoma"/>
          <w:color w:val="0900BE"/>
          <w:szCs w:val="22"/>
        </w:rPr>
      </w:pPr>
      <w:r>
        <w:rPr>
          <w:rFonts w:ascii="Tahoma" w:hAnsi="Tahoma" w:cs="Tahoma"/>
          <w:szCs w:val="22"/>
        </w:rPr>
        <w:t xml:space="preserve">Delivering our </w:t>
      </w:r>
      <w:r w:rsidR="00943FD6">
        <w:rPr>
          <w:rFonts w:ascii="Tahoma" w:hAnsi="Tahoma" w:cs="Tahoma"/>
          <w:szCs w:val="22"/>
        </w:rPr>
        <w:t>Wellbeing magazine within the B&amp;NEs area.</w:t>
      </w:r>
    </w:p>
    <w:p w14:paraId="3E51CAD5" w14:textId="77777777" w:rsidR="00943FD6" w:rsidRPr="00943FD6" w:rsidRDefault="00943FD6" w:rsidP="00943FD6">
      <w:pPr>
        <w:numPr>
          <w:ilvl w:val="0"/>
          <w:numId w:val="5"/>
        </w:numPr>
        <w:spacing w:line="480" w:lineRule="auto"/>
        <w:rPr>
          <w:rFonts w:ascii="Tahoma" w:hAnsi="Tahoma" w:cs="Tahoma"/>
          <w:color w:val="0900BE"/>
          <w:szCs w:val="22"/>
        </w:rPr>
      </w:pPr>
      <w:r>
        <w:rPr>
          <w:rFonts w:ascii="Tahoma" w:hAnsi="Tahoma" w:cs="Tahoma"/>
          <w:szCs w:val="22"/>
        </w:rPr>
        <w:t>Acting as an ambassador and representative for Bath Mind.</w:t>
      </w:r>
    </w:p>
    <w:p w14:paraId="62DF2604" w14:textId="77777777" w:rsidR="00573B8C" w:rsidRPr="00796DBA" w:rsidRDefault="00943FD6" w:rsidP="00943FD6">
      <w:pPr>
        <w:numPr>
          <w:ilvl w:val="0"/>
          <w:numId w:val="5"/>
        </w:numPr>
        <w:spacing w:line="480" w:lineRule="auto"/>
        <w:rPr>
          <w:rFonts w:ascii="Tahoma" w:hAnsi="Tahoma" w:cs="Tahoma"/>
          <w:color w:val="0900BE"/>
          <w:szCs w:val="22"/>
        </w:rPr>
      </w:pPr>
      <w:r>
        <w:rPr>
          <w:rFonts w:ascii="Tahoma" w:hAnsi="Tahoma" w:cs="Tahoma"/>
          <w:szCs w:val="22"/>
        </w:rPr>
        <w:t xml:space="preserve">Promoting the work and ethos of Bath Mind where appropriate.  </w:t>
      </w:r>
      <w:r w:rsidR="004C3B3F" w:rsidRPr="00796DBA">
        <w:rPr>
          <w:rFonts w:ascii="Tahoma" w:hAnsi="Tahoma" w:cs="Tahoma"/>
          <w:color w:val="0900BE"/>
          <w:szCs w:val="22"/>
        </w:rPr>
        <w:br/>
      </w:r>
    </w:p>
    <w:p w14:paraId="25C26316" w14:textId="77777777" w:rsidR="00E95778" w:rsidRPr="00E359B5" w:rsidRDefault="00141BDD" w:rsidP="00E359B5">
      <w:pPr>
        <w:pStyle w:val="Heading3"/>
        <w:rPr>
          <w:color w:val="0900BE"/>
        </w:rPr>
      </w:pPr>
      <w:r w:rsidRPr="00796DBA">
        <w:rPr>
          <w:color w:val="0900BE"/>
        </w:rPr>
        <w:t xml:space="preserve">Skills </w:t>
      </w:r>
      <w:r w:rsidR="00683012" w:rsidRPr="00796DBA">
        <w:rPr>
          <w:color w:val="0900BE"/>
        </w:rPr>
        <w:t xml:space="preserve">and experience </w:t>
      </w:r>
      <w:r w:rsidRPr="00796DBA">
        <w:rPr>
          <w:color w:val="0900BE"/>
        </w:rPr>
        <w:t>you may already have</w:t>
      </w:r>
      <w:r w:rsidR="00AB1632" w:rsidRPr="00796DBA">
        <w:rPr>
          <w:color w:val="0900BE"/>
        </w:rPr>
        <w:t xml:space="preserve"> or would like to improve</w:t>
      </w:r>
      <w:r w:rsidR="00C7141F">
        <w:rPr>
          <w:rFonts w:ascii="Tahoma" w:hAnsi="Tahoma" w:cs="Tahoma"/>
          <w:szCs w:val="22"/>
        </w:rPr>
        <w:t>.</w:t>
      </w:r>
      <w:r w:rsidR="00E95778" w:rsidRPr="00796DBA">
        <w:rPr>
          <w:rFonts w:ascii="Tahoma" w:hAnsi="Tahoma" w:cs="Tahoma"/>
          <w:szCs w:val="22"/>
        </w:rPr>
        <w:t xml:space="preserve"> </w:t>
      </w:r>
      <w:r w:rsidR="00E95778" w:rsidRPr="00796DBA">
        <w:rPr>
          <w:rFonts w:ascii="Tahoma" w:hAnsi="Tahoma" w:cs="Tahoma"/>
          <w:szCs w:val="22"/>
        </w:rPr>
        <w:br/>
      </w:r>
    </w:p>
    <w:p w14:paraId="2D601198" w14:textId="77777777" w:rsidR="00141BDD" w:rsidRPr="00796DBA" w:rsidRDefault="0019554D" w:rsidP="004821FC">
      <w:pPr>
        <w:numPr>
          <w:ilvl w:val="0"/>
          <w:numId w:val="2"/>
        </w:numPr>
        <w:ind w:left="284"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 xml:space="preserve">An interest in the voluntary sector </w:t>
      </w:r>
    </w:p>
    <w:p w14:paraId="598FBC73" w14:textId="77777777" w:rsidR="00AB1632" w:rsidRPr="00796DBA" w:rsidRDefault="00AB1632" w:rsidP="004821FC">
      <w:pPr>
        <w:rPr>
          <w:rFonts w:ascii="Tahoma" w:hAnsi="Tahoma" w:cs="Tahoma"/>
          <w:szCs w:val="22"/>
        </w:rPr>
      </w:pPr>
    </w:p>
    <w:p w14:paraId="7A3D6582" w14:textId="77777777" w:rsidR="00AB1632" w:rsidRPr="00796DBA" w:rsidRDefault="00AB1632" w:rsidP="004821FC">
      <w:pPr>
        <w:numPr>
          <w:ilvl w:val="0"/>
          <w:numId w:val="2"/>
        </w:numPr>
        <w:ind w:left="284"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>Ability to communicate effectively, both verbally and in writing in English</w:t>
      </w:r>
    </w:p>
    <w:p w14:paraId="206C3559" w14:textId="77777777" w:rsidR="00AB1632" w:rsidRPr="00796DBA" w:rsidRDefault="00AB1632" w:rsidP="004821FC">
      <w:pPr>
        <w:ind w:left="284"/>
        <w:rPr>
          <w:rFonts w:ascii="Tahoma" w:hAnsi="Tahoma" w:cs="Tahoma"/>
          <w:szCs w:val="22"/>
        </w:rPr>
      </w:pPr>
    </w:p>
    <w:p w14:paraId="72475A64" w14:textId="77777777" w:rsidR="00AB1632" w:rsidRPr="00796DBA" w:rsidRDefault="00AB1632" w:rsidP="004821FC">
      <w:pPr>
        <w:numPr>
          <w:ilvl w:val="0"/>
          <w:numId w:val="2"/>
        </w:numPr>
        <w:ind w:left="284"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>Good interpersonal skills with the ability to liaise with others and work flexibly as part of a team</w:t>
      </w:r>
    </w:p>
    <w:p w14:paraId="36639DF9" w14:textId="77777777" w:rsidR="00AB1632" w:rsidRPr="00796DBA" w:rsidRDefault="00AB1632" w:rsidP="004821FC">
      <w:pPr>
        <w:rPr>
          <w:rFonts w:ascii="Tahoma" w:hAnsi="Tahoma" w:cs="Tahoma"/>
          <w:szCs w:val="22"/>
        </w:rPr>
      </w:pPr>
    </w:p>
    <w:p w14:paraId="26B025D0" w14:textId="77777777" w:rsidR="008A60F4" w:rsidRPr="00796DBA" w:rsidRDefault="00AB1632" w:rsidP="004821FC">
      <w:pPr>
        <w:numPr>
          <w:ilvl w:val="0"/>
          <w:numId w:val="2"/>
        </w:numPr>
        <w:ind w:left="284"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>Willingness to attend training courses as necessary, both internal and external</w:t>
      </w:r>
    </w:p>
    <w:p w14:paraId="4EA7538F" w14:textId="77777777" w:rsidR="008A60F4" w:rsidRPr="00796DBA" w:rsidRDefault="008A60F4" w:rsidP="004821FC">
      <w:pPr>
        <w:rPr>
          <w:rFonts w:ascii="Tahoma" w:hAnsi="Tahoma" w:cs="Tahoma"/>
          <w:szCs w:val="22"/>
        </w:rPr>
      </w:pPr>
    </w:p>
    <w:p w14:paraId="043D7B3B" w14:textId="77777777" w:rsidR="00EA44FA" w:rsidRPr="00796DBA" w:rsidRDefault="008A60F4" w:rsidP="004821FC">
      <w:pPr>
        <w:numPr>
          <w:ilvl w:val="0"/>
          <w:numId w:val="2"/>
        </w:numPr>
        <w:ind w:left="284"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 xml:space="preserve">Knowledge and understanding of mental health issues </w:t>
      </w:r>
    </w:p>
    <w:p w14:paraId="45AD3796" w14:textId="77777777" w:rsidR="00EA44FA" w:rsidRPr="00796DBA" w:rsidRDefault="00EA44FA" w:rsidP="004821FC">
      <w:pPr>
        <w:pStyle w:val="ListParagraph"/>
        <w:rPr>
          <w:rFonts w:ascii="Tahoma" w:hAnsi="Tahoma" w:cs="Tahoma"/>
          <w:szCs w:val="22"/>
        </w:rPr>
      </w:pPr>
    </w:p>
    <w:p w14:paraId="213A5554" w14:textId="77777777" w:rsidR="00EA44FA" w:rsidRPr="00796DBA" w:rsidRDefault="00EA44FA" w:rsidP="004821FC">
      <w:pPr>
        <w:numPr>
          <w:ilvl w:val="0"/>
          <w:numId w:val="2"/>
        </w:numPr>
        <w:ind w:left="284"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>Useful, but not essential, for volunteers to have experience of working with people who require support for their mental health</w:t>
      </w:r>
    </w:p>
    <w:p w14:paraId="55E83734" w14:textId="77777777" w:rsidR="00683012" w:rsidRPr="00796DBA" w:rsidRDefault="00683012" w:rsidP="00683012">
      <w:pPr>
        <w:ind w:left="284"/>
        <w:rPr>
          <w:rFonts w:ascii="Tahoma" w:hAnsi="Tahoma" w:cs="Tahoma"/>
          <w:color w:val="0900BE"/>
          <w:szCs w:val="22"/>
        </w:rPr>
      </w:pPr>
    </w:p>
    <w:p w14:paraId="489AAEDD" w14:textId="77777777" w:rsidR="00141BDD" w:rsidRPr="00796DBA" w:rsidRDefault="00141BDD" w:rsidP="00141BDD">
      <w:pPr>
        <w:pStyle w:val="BodyText2"/>
        <w:tabs>
          <w:tab w:val="left" w:pos="0"/>
        </w:tabs>
        <w:rPr>
          <w:rFonts w:ascii="Tahoma" w:hAnsi="Tahoma" w:cs="Tahoma"/>
          <w:b/>
          <w:color w:val="0900BE"/>
          <w:szCs w:val="22"/>
        </w:rPr>
      </w:pPr>
    </w:p>
    <w:p w14:paraId="7133407B" w14:textId="77777777" w:rsidR="00573B8C" w:rsidRPr="00796DBA" w:rsidRDefault="00573B8C" w:rsidP="00EE0619">
      <w:pPr>
        <w:pStyle w:val="Heading3"/>
        <w:rPr>
          <w:color w:val="0900BE"/>
        </w:rPr>
      </w:pPr>
      <w:r w:rsidRPr="00796DBA">
        <w:rPr>
          <w:color w:val="0900BE"/>
        </w:rPr>
        <w:t>General expectations:</w:t>
      </w:r>
    </w:p>
    <w:p w14:paraId="563D939C" w14:textId="77777777" w:rsidR="00573B8C" w:rsidRPr="00796DBA" w:rsidRDefault="00573B8C" w:rsidP="00573B8C">
      <w:pPr>
        <w:pStyle w:val="Default"/>
        <w:rPr>
          <w:color w:val="0900BE"/>
          <w:sz w:val="22"/>
          <w:szCs w:val="22"/>
        </w:rPr>
      </w:pPr>
      <w:r w:rsidRPr="00796DBA">
        <w:rPr>
          <w:b/>
          <w:bCs/>
          <w:color w:val="0900BE"/>
          <w:sz w:val="22"/>
          <w:szCs w:val="22"/>
        </w:rPr>
        <w:t xml:space="preserve"> </w:t>
      </w:r>
    </w:p>
    <w:p w14:paraId="1354BB4A" w14:textId="77777777" w:rsidR="00573B8C" w:rsidRPr="00796DBA" w:rsidRDefault="00573B8C" w:rsidP="00F10414">
      <w:pPr>
        <w:pStyle w:val="Default"/>
        <w:numPr>
          <w:ilvl w:val="0"/>
          <w:numId w:val="1"/>
        </w:numPr>
        <w:ind w:left="284"/>
        <w:rPr>
          <w:color w:val="auto"/>
          <w:sz w:val="22"/>
          <w:szCs w:val="22"/>
        </w:rPr>
      </w:pPr>
      <w:r w:rsidRPr="00796DBA">
        <w:rPr>
          <w:color w:val="auto"/>
          <w:sz w:val="22"/>
          <w:szCs w:val="22"/>
        </w:rPr>
        <w:t>To have regular supervision meetings with your volunteer manager</w:t>
      </w:r>
      <w:r w:rsidRPr="00796DBA">
        <w:rPr>
          <w:color w:val="auto"/>
          <w:sz w:val="22"/>
          <w:szCs w:val="22"/>
        </w:rPr>
        <w:br/>
      </w:r>
    </w:p>
    <w:p w14:paraId="34A1C3C6" w14:textId="77777777" w:rsidR="00573B8C" w:rsidRPr="00796DBA" w:rsidRDefault="00573B8C" w:rsidP="00F10414">
      <w:pPr>
        <w:pStyle w:val="Default"/>
        <w:numPr>
          <w:ilvl w:val="0"/>
          <w:numId w:val="1"/>
        </w:numPr>
        <w:ind w:left="284"/>
        <w:rPr>
          <w:color w:val="auto"/>
          <w:sz w:val="22"/>
          <w:szCs w:val="22"/>
        </w:rPr>
      </w:pPr>
      <w:r w:rsidRPr="00796DBA">
        <w:rPr>
          <w:color w:val="auto"/>
          <w:sz w:val="22"/>
          <w:szCs w:val="22"/>
        </w:rPr>
        <w:t>You will be able to attend in house training if appropriate (some can be completed online)</w:t>
      </w:r>
    </w:p>
    <w:p w14:paraId="3CE05E1E" w14:textId="77777777" w:rsidR="00573B8C" w:rsidRPr="00796DBA" w:rsidRDefault="00573B8C" w:rsidP="00573B8C">
      <w:pPr>
        <w:pStyle w:val="Default"/>
        <w:ind w:left="284" w:hanging="360"/>
        <w:rPr>
          <w:color w:val="auto"/>
          <w:sz w:val="22"/>
          <w:szCs w:val="22"/>
        </w:rPr>
      </w:pPr>
    </w:p>
    <w:p w14:paraId="068780EA" w14:textId="77777777" w:rsidR="00573B8C" w:rsidRPr="00796DBA" w:rsidRDefault="00573B8C" w:rsidP="00F10414">
      <w:pPr>
        <w:pStyle w:val="Default"/>
        <w:numPr>
          <w:ilvl w:val="0"/>
          <w:numId w:val="1"/>
        </w:numPr>
        <w:ind w:left="284"/>
        <w:rPr>
          <w:color w:val="auto"/>
          <w:sz w:val="22"/>
          <w:szCs w:val="22"/>
        </w:rPr>
      </w:pPr>
      <w:r w:rsidRPr="00796DBA">
        <w:rPr>
          <w:color w:val="auto"/>
          <w:sz w:val="22"/>
          <w:szCs w:val="22"/>
        </w:rPr>
        <w:t xml:space="preserve">To uphold and promote Bath Mind’s policies ensuring that their intention and spirit is followed throughout your journey as a Bath Mind volunteer </w:t>
      </w:r>
    </w:p>
    <w:p w14:paraId="17694696" w14:textId="77777777" w:rsidR="00573B8C" w:rsidRPr="00796DBA" w:rsidRDefault="00573B8C" w:rsidP="004821FC">
      <w:pPr>
        <w:pStyle w:val="Default"/>
        <w:rPr>
          <w:color w:val="auto"/>
          <w:sz w:val="22"/>
          <w:szCs w:val="22"/>
        </w:rPr>
      </w:pPr>
    </w:p>
    <w:p w14:paraId="3CC59719" w14:textId="77777777" w:rsidR="00573B8C" w:rsidRPr="00796DBA" w:rsidRDefault="00573B8C" w:rsidP="00F10414">
      <w:pPr>
        <w:pStyle w:val="Default"/>
        <w:numPr>
          <w:ilvl w:val="0"/>
          <w:numId w:val="1"/>
        </w:numPr>
        <w:ind w:left="284"/>
        <w:rPr>
          <w:color w:val="auto"/>
          <w:sz w:val="22"/>
          <w:szCs w:val="22"/>
        </w:rPr>
      </w:pPr>
      <w:r w:rsidRPr="00796DBA">
        <w:rPr>
          <w:color w:val="auto"/>
          <w:sz w:val="22"/>
          <w:szCs w:val="22"/>
        </w:rPr>
        <w:t>To adhere to the terms of the volunteer agreement</w:t>
      </w:r>
    </w:p>
    <w:p w14:paraId="0342732D" w14:textId="77777777" w:rsidR="00141BDD" w:rsidRPr="00796DBA" w:rsidRDefault="00141BDD" w:rsidP="00141BDD">
      <w:pPr>
        <w:pStyle w:val="BodyText2"/>
        <w:tabs>
          <w:tab w:val="left" w:pos="0"/>
        </w:tabs>
        <w:rPr>
          <w:rFonts w:ascii="Tahoma" w:hAnsi="Tahoma" w:cs="Tahoma"/>
          <w:b/>
          <w:color w:val="0900BE"/>
          <w:szCs w:val="22"/>
        </w:rPr>
      </w:pPr>
    </w:p>
    <w:p w14:paraId="274937B4" w14:textId="77777777" w:rsidR="00141BDD" w:rsidRPr="00796DBA" w:rsidRDefault="00141BDD" w:rsidP="00EE0619">
      <w:pPr>
        <w:pStyle w:val="Heading3"/>
        <w:rPr>
          <w:color w:val="0900BE"/>
        </w:rPr>
      </w:pPr>
    </w:p>
    <w:p w14:paraId="3EEAAA44" w14:textId="77777777" w:rsidR="008A4199" w:rsidRPr="00796DBA" w:rsidRDefault="008A4199" w:rsidP="00EE0619">
      <w:pPr>
        <w:pStyle w:val="Heading3"/>
        <w:rPr>
          <w:color w:val="0900BE"/>
        </w:rPr>
      </w:pPr>
      <w:r w:rsidRPr="00796DBA">
        <w:rPr>
          <w:color w:val="0900BE"/>
        </w:rPr>
        <w:t>How to apply</w:t>
      </w:r>
      <w:r w:rsidR="00EE0619" w:rsidRPr="00796DBA">
        <w:rPr>
          <w:color w:val="0900BE"/>
        </w:rPr>
        <w:br/>
      </w:r>
    </w:p>
    <w:p w14:paraId="4B92D42F" w14:textId="77777777" w:rsidR="00F4193A" w:rsidRDefault="008A4199" w:rsidP="00EE0619">
      <w:pPr>
        <w:spacing w:line="276" w:lineRule="auto"/>
        <w:rPr>
          <w:rFonts w:ascii="Tahoma" w:hAnsi="Tahoma" w:cs="Tahoma"/>
          <w:szCs w:val="22"/>
        </w:rPr>
      </w:pPr>
      <w:r w:rsidRPr="00796DBA">
        <w:rPr>
          <w:rFonts w:ascii="Tahoma" w:hAnsi="Tahoma" w:cs="Tahoma"/>
          <w:szCs w:val="22"/>
        </w:rPr>
        <w:t xml:space="preserve">If </w:t>
      </w:r>
      <w:r w:rsidR="00796DBA" w:rsidRPr="00796DBA">
        <w:rPr>
          <w:rFonts w:ascii="Tahoma" w:hAnsi="Tahoma" w:cs="Tahoma"/>
          <w:szCs w:val="22"/>
        </w:rPr>
        <w:t>you are</w:t>
      </w:r>
      <w:r w:rsidRPr="00796DBA">
        <w:rPr>
          <w:rFonts w:ascii="Tahoma" w:hAnsi="Tahoma" w:cs="Tahoma"/>
          <w:szCs w:val="22"/>
        </w:rPr>
        <w:t xml:space="preserve"> interested in applying, plea</w:t>
      </w:r>
      <w:r w:rsidR="00232611">
        <w:rPr>
          <w:rFonts w:ascii="Tahoma" w:hAnsi="Tahoma" w:cs="Tahoma"/>
          <w:szCs w:val="22"/>
        </w:rPr>
        <w:t>se contact us at</w:t>
      </w:r>
      <w:r w:rsidRPr="00796DBA">
        <w:rPr>
          <w:rFonts w:ascii="Tahoma" w:hAnsi="Tahoma" w:cs="Tahoma"/>
          <w:szCs w:val="22"/>
        </w:rPr>
        <w:t xml:space="preserve"> </w:t>
      </w:r>
      <w:hyperlink r:id="rId11" w:history="1">
        <w:r w:rsidR="00232611" w:rsidRPr="00A20C02">
          <w:rPr>
            <w:rStyle w:val="Hyperlink"/>
            <w:rFonts w:ascii="Tahoma" w:hAnsi="Tahoma" w:cs="Tahoma"/>
            <w:szCs w:val="22"/>
          </w:rPr>
          <w:t>volunteer@bathmind.org.uk</w:t>
        </w:r>
      </w:hyperlink>
    </w:p>
    <w:p w14:paraId="5AE2F4FA" w14:textId="77777777" w:rsidR="00232611" w:rsidRDefault="00232611" w:rsidP="00EE0619">
      <w:pPr>
        <w:spacing w:line="276" w:lineRule="auto"/>
        <w:rPr>
          <w:rFonts w:ascii="Tahoma" w:hAnsi="Tahoma" w:cs="Tahoma"/>
          <w:szCs w:val="22"/>
        </w:rPr>
      </w:pPr>
    </w:p>
    <w:p w14:paraId="4FDCF5DC" w14:textId="77777777" w:rsidR="00232611" w:rsidRPr="00796DBA" w:rsidRDefault="00232611" w:rsidP="00EE0619">
      <w:pPr>
        <w:spacing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We look forward to hearing from you. </w:t>
      </w:r>
    </w:p>
    <w:sectPr w:rsidR="00232611" w:rsidRPr="00796DBA" w:rsidSect="0008547A">
      <w:headerReference w:type="default" r:id="rId12"/>
      <w:footerReference w:type="default" r:id="rId13"/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29DB" w14:textId="77777777" w:rsidR="00F91BDA" w:rsidRDefault="00F91BDA">
      <w:r>
        <w:separator/>
      </w:r>
    </w:p>
  </w:endnote>
  <w:endnote w:type="continuationSeparator" w:id="0">
    <w:p w14:paraId="33AC0C69" w14:textId="77777777" w:rsidR="00F91BDA" w:rsidRDefault="00F9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75DA" w14:textId="77777777" w:rsidR="0019554D" w:rsidRPr="0019554D" w:rsidRDefault="0019554D">
    <w:pPr>
      <w:pStyle w:val="Footer"/>
      <w:jc w:val="right"/>
      <w:rPr>
        <w:sz w:val="20"/>
      </w:rPr>
    </w:pPr>
    <w:r w:rsidRPr="0019554D">
      <w:rPr>
        <w:sz w:val="20"/>
      </w:rPr>
      <w:t xml:space="preserve">Page </w:t>
    </w:r>
    <w:r w:rsidRPr="0019554D">
      <w:rPr>
        <w:b/>
        <w:bCs/>
        <w:szCs w:val="24"/>
      </w:rPr>
      <w:fldChar w:fldCharType="begin"/>
    </w:r>
    <w:r w:rsidRPr="0019554D">
      <w:rPr>
        <w:b/>
        <w:bCs/>
        <w:sz w:val="20"/>
      </w:rPr>
      <w:instrText xml:space="preserve"> PAGE </w:instrText>
    </w:r>
    <w:r w:rsidRPr="0019554D">
      <w:rPr>
        <w:b/>
        <w:bCs/>
        <w:szCs w:val="24"/>
      </w:rPr>
      <w:fldChar w:fldCharType="separate"/>
    </w:r>
    <w:r w:rsidR="00F91BDA">
      <w:rPr>
        <w:b/>
        <w:bCs/>
        <w:noProof/>
        <w:sz w:val="20"/>
      </w:rPr>
      <w:t>1</w:t>
    </w:r>
    <w:r w:rsidRPr="0019554D">
      <w:rPr>
        <w:b/>
        <w:bCs/>
        <w:szCs w:val="24"/>
      </w:rPr>
      <w:fldChar w:fldCharType="end"/>
    </w:r>
    <w:r w:rsidRPr="0019554D">
      <w:rPr>
        <w:sz w:val="20"/>
      </w:rPr>
      <w:t xml:space="preserve"> of </w:t>
    </w:r>
    <w:r w:rsidRPr="0019554D">
      <w:rPr>
        <w:b/>
        <w:bCs/>
        <w:szCs w:val="24"/>
      </w:rPr>
      <w:fldChar w:fldCharType="begin"/>
    </w:r>
    <w:r w:rsidRPr="0019554D">
      <w:rPr>
        <w:b/>
        <w:bCs/>
        <w:sz w:val="20"/>
      </w:rPr>
      <w:instrText xml:space="preserve"> NUMPAGES  </w:instrText>
    </w:r>
    <w:r w:rsidRPr="0019554D">
      <w:rPr>
        <w:b/>
        <w:bCs/>
        <w:szCs w:val="24"/>
      </w:rPr>
      <w:fldChar w:fldCharType="separate"/>
    </w:r>
    <w:r w:rsidR="00F91BDA">
      <w:rPr>
        <w:b/>
        <w:bCs/>
        <w:noProof/>
        <w:sz w:val="20"/>
      </w:rPr>
      <w:t>1</w:t>
    </w:r>
    <w:r w:rsidRPr="0019554D">
      <w:rPr>
        <w:b/>
        <w:bCs/>
        <w:szCs w:val="24"/>
      </w:rPr>
      <w:fldChar w:fldCharType="end"/>
    </w:r>
  </w:p>
  <w:p w14:paraId="56521791" w14:textId="77777777" w:rsidR="0019554D" w:rsidRPr="000F063D" w:rsidRDefault="000F063D">
    <w:pPr>
      <w:pStyle w:val="Footer"/>
      <w:rPr>
        <w:b/>
      </w:rPr>
    </w:pPr>
    <w:r w:rsidRPr="000F063D">
      <w:rPr>
        <w:b/>
      </w:rPr>
      <w:t xml:space="preserve">Bath Mind </w:t>
    </w:r>
    <w:r w:rsidR="0008547A">
      <w:rPr>
        <w:b/>
      </w:rPr>
      <w:t xml:space="preserve">Greenlinks </w:t>
    </w:r>
    <w:r w:rsidRPr="000F063D">
      <w:rPr>
        <w:b/>
      </w:rPr>
      <w:t>Volunteer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C6FF" w14:textId="77777777" w:rsidR="00F91BDA" w:rsidRDefault="00F91BDA">
      <w:r>
        <w:separator/>
      </w:r>
    </w:p>
  </w:footnote>
  <w:footnote w:type="continuationSeparator" w:id="0">
    <w:p w14:paraId="4CB20E38" w14:textId="77777777" w:rsidR="00F91BDA" w:rsidRDefault="00F9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8AD4" w14:textId="786CB225" w:rsidR="0008547A" w:rsidRDefault="00D45120" w:rsidP="00BD2AC3">
    <w:pPr>
      <w:pStyle w:val="Header"/>
      <w:jc w:val="right"/>
    </w:pPr>
    <w:r>
      <w:rPr>
        <w:noProof/>
      </w:rPr>
      <w:drawing>
        <wp:inline distT="0" distB="0" distL="0" distR="0" wp14:anchorId="27FD1716" wp14:editId="618CFA56">
          <wp:extent cx="1851660" cy="5105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887"/>
    <w:multiLevelType w:val="hybridMultilevel"/>
    <w:tmpl w:val="FEACA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12B1"/>
    <w:multiLevelType w:val="hybridMultilevel"/>
    <w:tmpl w:val="A41C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1A5B"/>
    <w:multiLevelType w:val="hybridMultilevel"/>
    <w:tmpl w:val="AB12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7506"/>
    <w:multiLevelType w:val="hybridMultilevel"/>
    <w:tmpl w:val="FEACA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D3283"/>
    <w:multiLevelType w:val="hybridMultilevel"/>
    <w:tmpl w:val="2262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61484">
    <w:abstractNumId w:val="3"/>
  </w:num>
  <w:num w:numId="2" w16cid:durableId="25954500">
    <w:abstractNumId w:val="0"/>
  </w:num>
  <w:num w:numId="3" w16cid:durableId="1712151048">
    <w:abstractNumId w:val="4"/>
  </w:num>
  <w:num w:numId="4" w16cid:durableId="925462724">
    <w:abstractNumId w:val="2"/>
  </w:num>
  <w:num w:numId="5" w16cid:durableId="13849816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7C"/>
    <w:rsid w:val="00003338"/>
    <w:rsid w:val="00033F6C"/>
    <w:rsid w:val="00045669"/>
    <w:rsid w:val="000604E2"/>
    <w:rsid w:val="00060ED4"/>
    <w:rsid w:val="000618E4"/>
    <w:rsid w:val="00062804"/>
    <w:rsid w:val="000674AA"/>
    <w:rsid w:val="00071336"/>
    <w:rsid w:val="0007365E"/>
    <w:rsid w:val="00084111"/>
    <w:rsid w:val="00084F9B"/>
    <w:rsid w:val="0008547A"/>
    <w:rsid w:val="000B56B6"/>
    <w:rsid w:val="000F063D"/>
    <w:rsid w:val="00115E4F"/>
    <w:rsid w:val="00135099"/>
    <w:rsid w:val="0014059D"/>
    <w:rsid w:val="00141BDD"/>
    <w:rsid w:val="00171B37"/>
    <w:rsid w:val="001746E2"/>
    <w:rsid w:val="001911A9"/>
    <w:rsid w:val="001923D3"/>
    <w:rsid w:val="0019554D"/>
    <w:rsid w:val="001A1CD3"/>
    <w:rsid w:val="001A2352"/>
    <w:rsid w:val="001E5247"/>
    <w:rsid w:val="001E7C86"/>
    <w:rsid w:val="00221EA3"/>
    <w:rsid w:val="00232611"/>
    <w:rsid w:val="00276C6D"/>
    <w:rsid w:val="00283ACD"/>
    <w:rsid w:val="00293560"/>
    <w:rsid w:val="002963AB"/>
    <w:rsid w:val="002B7DF8"/>
    <w:rsid w:val="003233A9"/>
    <w:rsid w:val="00331ABD"/>
    <w:rsid w:val="003441AF"/>
    <w:rsid w:val="00344280"/>
    <w:rsid w:val="00360F21"/>
    <w:rsid w:val="00361A71"/>
    <w:rsid w:val="0036782F"/>
    <w:rsid w:val="00370897"/>
    <w:rsid w:val="003777FB"/>
    <w:rsid w:val="00380FB6"/>
    <w:rsid w:val="00393109"/>
    <w:rsid w:val="003A257D"/>
    <w:rsid w:val="003A4C1C"/>
    <w:rsid w:val="003C2714"/>
    <w:rsid w:val="003D0BB2"/>
    <w:rsid w:val="0040560E"/>
    <w:rsid w:val="0041652B"/>
    <w:rsid w:val="0043427D"/>
    <w:rsid w:val="00461E1C"/>
    <w:rsid w:val="00462E19"/>
    <w:rsid w:val="00476B99"/>
    <w:rsid w:val="004821FC"/>
    <w:rsid w:val="004C2AEE"/>
    <w:rsid w:val="004C3B3F"/>
    <w:rsid w:val="004D0EC2"/>
    <w:rsid w:val="004E544F"/>
    <w:rsid w:val="004E5D85"/>
    <w:rsid w:val="004E70E8"/>
    <w:rsid w:val="00573B8C"/>
    <w:rsid w:val="00576D73"/>
    <w:rsid w:val="00581363"/>
    <w:rsid w:val="0059745C"/>
    <w:rsid w:val="005979C8"/>
    <w:rsid w:val="005E1C88"/>
    <w:rsid w:val="005E5EC0"/>
    <w:rsid w:val="005F0E2C"/>
    <w:rsid w:val="005F6DA3"/>
    <w:rsid w:val="00617CCD"/>
    <w:rsid w:val="00630DA7"/>
    <w:rsid w:val="00633D80"/>
    <w:rsid w:val="0064796B"/>
    <w:rsid w:val="00656C79"/>
    <w:rsid w:val="00680641"/>
    <w:rsid w:val="00683012"/>
    <w:rsid w:val="006B3729"/>
    <w:rsid w:val="00712961"/>
    <w:rsid w:val="00714E41"/>
    <w:rsid w:val="00715899"/>
    <w:rsid w:val="0072776D"/>
    <w:rsid w:val="007323F4"/>
    <w:rsid w:val="00766B12"/>
    <w:rsid w:val="00786B2D"/>
    <w:rsid w:val="00796DBA"/>
    <w:rsid w:val="007C3028"/>
    <w:rsid w:val="00807A27"/>
    <w:rsid w:val="0085097C"/>
    <w:rsid w:val="00850D88"/>
    <w:rsid w:val="00855AF3"/>
    <w:rsid w:val="008810DD"/>
    <w:rsid w:val="008A0FB3"/>
    <w:rsid w:val="008A4199"/>
    <w:rsid w:val="008A60F4"/>
    <w:rsid w:val="008B4321"/>
    <w:rsid w:val="008D1886"/>
    <w:rsid w:val="00934E32"/>
    <w:rsid w:val="009368A9"/>
    <w:rsid w:val="00943FD6"/>
    <w:rsid w:val="00963386"/>
    <w:rsid w:val="00971426"/>
    <w:rsid w:val="00991C94"/>
    <w:rsid w:val="00993C81"/>
    <w:rsid w:val="0099481D"/>
    <w:rsid w:val="009976CA"/>
    <w:rsid w:val="009E4146"/>
    <w:rsid w:val="009F21F0"/>
    <w:rsid w:val="009F5C71"/>
    <w:rsid w:val="009F77E3"/>
    <w:rsid w:val="00A0366A"/>
    <w:rsid w:val="00A13903"/>
    <w:rsid w:val="00A2635B"/>
    <w:rsid w:val="00A32ADB"/>
    <w:rsid w:val="00A34139"/>
    <w:rsid w:val="00A42476"/>
    <w:rsid w:val="00A43338"/>
    <w:rsid w:val="00A447EC"/>
    <w:rsid w:val="00A57006"/>
    <w:rsid w:val="00A70DE8"/>
    <w:rsid w:val="00A7764B"/>
    <w:rsid w:val="00A804D9"/>
    <w:rsid w:val="00A80BA5"/>
    <w:rsid w:val="00A82511"/>
    <w:rsid w:val="00A917E6"/>
    <w:rsid w:val="00A9387F"/>
    <w:rsid w:val="00A955C6"/>
    <w:rsid w:val="00AB1632"/>
    <w:rsid w:val="00AB787B"/>
    <w:rsid w:val="00B25B4E"/>
    <w:rsid w:val="00B33AA6"/>
    <w:rsid w:val="00B40778"/>
    <w:rsid w:val="00B43720"/>
    <w:rsid w:val="00B618AF"/>
    <w:rsid w:val="00B65967"/>
    <w:rsid w:val="00B7348E"/>
    <w:rsid w:val="00B96B6B"/>
    <w:rsid w:val="00BD2AC3"/>
    <w:rsid w:val="00BD534D"/>
    <w:rsid w:val="00C005AD"/>
    <w:rsid w:val="00C012A1"/>
    <w:rsid w:val="00C01423"/>
    <w:rsid w:val="00C41C17"/>
    <w:rsid w:val="00C55EC7"/>
    <w:rsid w:val="00C7141F"/>
    <w:rsid w:val="00C86BEE"/>
    <w:rsid w:val="00C86F13"/>
    <w:rsid w:val="00C87AC5"/>
    <w:rsid w:val="00C93896"/>
    <w:rsid w:val="00CB14D9"/>
    <w:rsid w:val="00CC433D"/>
    <w:rsid w:val="00CC5021"/>
    <w:rsid w:val="00CC7802"/>
    <w:rsid w:val="00CE147B"/>
    <w:rsid w:val="00D10ADF"/>
    <w:rsid w:val="00D12E7D"/>
    <w:rsid w:val="00D36EFC"/>
    <w:rsid w:val="00D45120"/>
    <w:rsid w:val="00D65308"/>
    <w:rsid w:val="00D65F56"/>
    <w:rsid w:val="00D83950"/>
    <w:rsid w:val="00D85819"/>
    <w:rsid w:val="00DA0998"/>
    <w:rsid w:val="00DA7D05"/>
    <w:rsid w:val="00DB597C"/>
    <w:rsid w:val="00DE0732"/>
    <w:rsid w:val="00DF5691"/>
    <w:rsid w:val="00E01513"/>
    <w:rsid w:val="00E04FF3"/>
    <w:rsid w:val="00E05766"/>
    <w:rsid w:val="00E359B5"/>
    <w:rsid w:val="00E46F73"/>
    <w:rsid w:val="00E95778"/>
    <w:rsid w:val="00EA1679"/>
    <w:rsid w:val="00EA44FA"/>
    <w:rsid w:val="00EA4A48"/>
    <w:rsid w:val="00EA7E3F"/>
    <w:rsid w:val="00ED7D96"/>
    <w:rsid w:val="00EE0619"/>
    <w:rsid w:val="00EE67C9"/>
    <w:rsid w:val="00EF4C20"/>
    <w:rsid w:val="00EF62E4"/>
    <w:rsid w:val="00F03277"/>
    <w:rsid w:val="00F034A6"/>
    <w:rsid w:val="00F0417D"/>
    <w:rsid w:val="00F10414"/>
    <w:rsid w:val="00F35EBE"/>
    <w:rsid w:val="00F4193A"/>
    <w:rsid w:val="00F45EA6"/>
    <w:rsid w:val="00F579FE"/>
    <w:rsid w:val="00F71E21"/>
    <w:rsid w:val="00F80FAD"/>
    <w:rsid w:val="00F91BDA"/>
    <w:rsid w:val="00FA2F55"/>
    <w:rsid w:val="00FB34AF"/>
    <w:rsid w:val="00FC437A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9AA0798"/>
  <w15:chartTrackingRefBased/>
  <w15:docId w15:val="{DA717A0B-1456-4C03-84DB-D896B567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suppressAutoHyphens/>
      <w:outlineLvl w:val="0"/>
    </w:pPr>
    <w:rPr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  <w:tab w:val="left" w:pos="0"/>
      </w:tabs>
      <w:suppressAutoHyphens/>
      <w:ind w:left="720" w:hanging="720"/>
      <w:jc w:val="both"/>
      <w:outlineLvl w:val="1"/>
    </w:pPr>
    <w:rPr>
      <w:rFonts w:ascii="Tahoma" w:hAnsi="Tahoma"/>
      <w:b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Univers" w:hAnsi="Univers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b/>
      <w:spacing w:val="-3"/>
    </w:rPr>
  </w:style>
  <w:style w:type="paragraph" w:styleId="Heading5">
    <w:name w:val="heading 5"/>
    <w:basedOn w:val="Normal"/>
    <w:next w:val="Normal"/>
    <w:qFormat/>
    <w:pPr>
      <w:keepNext/>
      <w:tabs>
        <w:tab w:val="center" w:pos="4513"/>
      </w:tabs>
      <w:suppressAutoHyphens/>
      <w:jc w:val="center"/>
      <w:outlineLvl w:val="4"/>
    </w:pPr>
    <w:rPr>
      <w:b/>
      <w:spacing w:val="-3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 New" w:hAnsi="Courier New"/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-720"/>
      </w:tabs>
      <w:suppressAutoHyphens/>
      <w:jc w:val="both"/>
      <w:outlineLvl w:val="8"/>
    </w:pPr>
    <w:rPr>
      <w:b/>
      <w:snapToGrid w:val="0"/>
      <w:spacing w:val="-3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Univers" w:hAnsi="Univers"/>
      <w:sz w:val="28"/>
    </w:rPr>
  </w:style>
  <w:style w:type="paragraph" w:styleId="BodyText2">
    <w:name w:val="Body Text 2"/>
    <w:basedOn w:val="Normal"/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3600" w:hanging="2891"/>
      <w:jc w:val="both"/>
    </w:pPr>
    <w:rPr>
      <w:b/>
      <w:spacing w:val="-3"/>
    </w:rPr>
  </w:style>
  <w:style w:type="paragraph" w:styleId="BodyText3">
    <w:name w:val="Body Text 3"/>
    <w:basedOn w:val="Normal"/>
    <w:pPr>
      <w:widowControl w:val="0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097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F62E4"/>
  </w:style>
  <w:style w:type="character" w:styleId="CommentReference">
    <w:name w:val="annotation reference"/>
    <w:semiHidden/>
    <w:rsid w:val="00656C79"/>
    <w:rPr>
      <w:sz w:val="16"/>
      <w:szCs w:val="16"/>
    </w:rPr>
  </w:style>
  <w:style w:type="paragraph" w:styleId="CommentText">
    <w:name w:val="annotation text"/>
    <w:basedOn w:val="Normal"/>
    <w:semiHidden/>
    <w:rsid w:val="00656C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656C79"/>
    <w:rPr>
      <w:b/>
      <w:bCs/>
    </w:rPr>
  </w:style>
  <w:style w:type="character" w:styleId="Hyperlink">
    <w:name w:val="Hyperlink"/>
    <w:rsid w:val="000B56B6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0B56B6"/>
    <w:rPr>
      <w:rFonts w:ascii="Arial" w:hAnsi="Arial"/>
      <w:sz w:val="22"/>
      <w:lang w:eastAsia="en-US"/>
    </w:rPr>
  </w:style>
  <w:style w:type="paragraph" w:customStyle="1" w:styleId="Default">
    <w:name w:val="Default"/>
    <w:rsid w:val="000033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44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@bathmi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5" ma:contentTypeDescription="Create a new document." ma:contentTypeScope="" ma:versionID="aa08eb0eb2f7d217413303f33a3a66a2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0de3d98e40c998df7ec274d5de0142e4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4962-aa25-4616-8951-6c4d6c844a8e">
      <Terms xmlns="http://schemas.microsoft.com/office/infopath/2007/PartnerControls"/>
    </lcf76f155ced4ddcb4097134ff3c332f>
    <TaxCatchAll xmlns="b575889d-a6be-447a-b2d4-5470e865667b"/>
  </documentManagement>
</p:properties>
</file>

<file path=customXml/itemProps1.xml><?xml version="1.0" encoding="utf-8"?>
<ds:datastoreItem xmlns:ds="http://schemas.openxmlformats.org/officeDocument/2006/customXml" ds:itemID="{3358116F-BB63-427F-9504-9D94BE0DF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4962-aa25-4616-8951-6c4d6c844a8e"/>
    <ds:schemaRef ds:uri="b575889d-a6be-447a-b2d4-5470e865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EAC62-4007-4EA0-B412-AEBA9D1AD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FD81C-92EE-4B2E-95A5-F71E9D749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EF992-A329-4E74-8A37-524E4FD6F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Mind (The National Association for Mental Health)</vt:lpstr>
      <vt:lpstr>        About the opportunity</vt:lpstr>
      <vt:lpstr>        </vt:lpstr>
      <vt:lpstr>        Role responsibilities </vt:lpstr>
      <vt:lpstr>        Skills and experience you may already have or would like to improve.  </vt:lpstr>
      <vt:lpstr>        General expectations:</vt:lpstr>
      <vt:lpstr>        </vt:lpstr>
      <vt:lpstr>        How to apply </vt:lpstr>
    </vt:vector>
  </TitlesOfParts>
  <Company>MIND</Company>
  <LinksUpToDate>false</LinksUpToDate>
  <CharactersWithSpaces>2690</CharactersWithSpaces>
  <SharedDoc>false</SharedDoc>
  <HLinks>
    <vt:vector size="6" baseType="variant">
      <vt:variant>
        <vt:i4>852088</vt:i4>
      </vt:variant>
      <vt:variant>
        <vt:i4>0</vt:i4>
      </vt:variant>
      <vt:variant>
        <vt:i4>0</vt:i4>
      </vt:variant>
      <vt:variant>
        <vt:i4>5</vt:i4>
      </vt:variant>
      <vt:variant>
        <vt:lpwstr>mailto:volunteer@bathmind.org.uk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 (The National Association for Mental Health)</dc:title>
  <dc:subject>Template volunteer description</dc:subject>
  <dc:creator>SharmeelaP</dc:creator>
  <cp:keywords/>
  <cp:lastModifiedBy>Christine Swift</cp:lastModifiedBy>
  <cp:revision>3</cp:revision>
  <cp:lastPrinted>2021-12-15T17:28:00Z</cp:lastPrinted>
  <dcterms:created xsi:type="dcterms:W3CDTF">2023-11-28T09:07:00Z</dcterms:created>
  <dcterms:modified xsi:type="dcterms:W3CDTF">2023-11-28T09:08:00Z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0x010100ABFCAF8EB3954C449351B41CBA3D8B6A</vt:lpwstr>
  </property>
</Properties>
</file>