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EEFAC2" w14:textId="52836CCD" w:rsidR="00EA77AA" w:rsidRDefault="00EA77AA">
      <w:pPr>
        <w:pStyle w:val="Heading1"/>
      </w:pPr>
    </w:p>
    <w:p w14:paraId="40EEFAC3" w14:textId="77777777" w:rsidR="00EA77AA" w:rsidRPr="00605B56" w:rsidRDefault="00EA77AA">
      <w:pPr>
        <w:pStyle w:val="Heading1"/>
      </w:pPr>
    </w:p>
    <w:p w14:paraId="40EEFAC4" w14:textId="77777777" w:rsidR="00643991" w:rsidRPr="00ED3E53" w:rsidRDefault="00EA77AA" w:rsidP="00605B56">
      <w:pPr>
        <w:pStyle w:val="Heading1"/>
        <w:ind w:left="2880" w:firstLine="720"/>
        <w:rPr>
          <w:color w:val="002060"/>
        </w:rPr>
      </w:pPr>
      <w:r w:rsidRPr="00ED3E53">
        <w:rPr>
          <w:color w:val="002060"/>
        </w:rPr>
        <w:t xml:space="preserve">Job </w:t>
      </w:r>
      <w:r w:rsidR="00643991" w:rsidRPr="00ED3E53">
        <w:rPr>
          <w:color w:val="002060"/>
        </w:rPr>
        <w:t>Specification</w:t>
      </w:r>
    </w:p>
    <w:p w14:paraId="40EEFAC6" w14:textId="54F5AA86" w:rsidR="00643991" w:rsidRPr="00522AB1" w:rsidRDefault="00643991" w:rsidP="00522AB1">
      <w:pPr>
        <w:spacing w:line="360" w:lineRule="auto"/>
        <w:rPr>
          <w:rFonts w:cs="Arial"/>
          <w:color w:val="002060"/>
        </w:rPr>
      </w:pPr>
    </w:p>
    <w:p w14:paraId="30DDF211" w14:textId="428C7C03" w:rsidR="007455B8" w:rsidRPr="00007ABC" w:rsidRDefault="00643991" w:rsidP="00007ABC">
      <w:pPr>
        <w:spacing w:line="360" w:lineRule="auto"/>
        <w:rPr>
          <w:b/>
          <w:color w:val="002060"/>
          <w:lang w:val="en-US"/>
        </w:rPr>
      </w:pPr>
      <w:r w:rsidRPr="00522AB1">
        <w:rPr>
          <w:rFonts w:cs="Arial"/>
          <w:b/>
          <w:color w:val="002060"/>
        </w:rPr>
        <w:t>Job Title</w:t>
      </w:r>
      <w:r w:rsidR="00680F1A" w:rsidRPr="00522AB1">
        <w:rPr>
          <w:rFonts w:cs="Arial"/>
          <w:b/>
          <w:color w:val="002060"/>
        </w:rPr>
        <w:t>:</w:t>
      </w:r>
      <w:r w:rsidRPr="00522AB1">
        <w:rPr>
          <w:rFonts w:cs="Arial"/>
          <w:color w:val="002060"/>
        </w:rPr>
        <w:tab/>
      </w:r>
      <w:r w:rsidR="008B5222">
        <w:rPr>
          <w:rFonts w:cs="Arial"/>
          <w:color w:val="002060"/>
        </w:rPr>
        <w:tab/>
      </w:r>
      <w:r w:rsidR="008B5222">
        <w:rPr>
          <w:rFonts w:cs="Arial"/>
          <w:color w:val="002060"/>
        </w:rPr>
        <w:tab/>
      </w:r>
      <w:r w:rsidR="009F25BA" w:rsidRPr="002C4004">
        <w:rPr>
          <w:bCs/>
          <w:color w:val="002060"/>
          <w:lang w:val="en-US"/>
        </w:rPr>
        <w:t>Project Lead 627 Schools Project</w:t>
      </w:r>
      <w:r w:rsidRPr="00522AB1">
        <w:rPr>
          <w:rFonts w:cs="Arial"/>
          <w:color w:val="002060"/>
        </w:rPr>
        <w:tab/>
      </w:r>
    </w:p>
    <w:p w14:paraId="6A4B0FCB" w14:textId="77777777" w:rsidR="006B4C21" w:rsidRPr="00522AB1" w:rsidRDefault="006B4C21" w:rsidP="00007ABC">
      <w:pPr>
        <w:spacing w:line="360" w:lineRule="auto"/>
        <w:jc w:val="both"/>
        <w:rPr>
          <w:rFonts w:cs="Arial"/>
          <w:color w:val="002060"/>
        </w:rPr>
      </w:pPr>
    </w:p>
    <w:p w14:paraId="4D9C41A1" w14:textId="24C16BC9" w:rsidR="007455B8" w:rsidRPr="00522AB1" w:rsidRDefault="007455B8" w:rsidP="00007ABC">
      <w:pPr>
        <w:spacing w:line="360" w:lineRule="auto"/>
        <w:jc w:val="both"/>
        <w:rPr>
          <w:rFonts w:cs="Arial"/>
          <w:color w:val="FF0000"/>
        </w:rPr>
      </w:pPr>
      <w:r w:rsidRPr="00522AB1">
        <w:rPr>
          <w:rFonts w:cs="Arial"/>
          <w:b/>
          <w:color w:val="002060"/>
        </w:rPr>
        <w:t>Salary:</w:t>
      </w:r>
      <w:r w:rsidRPr="00522AB1">
        <w:rPr>
          <w:rFonts w:cs="Arial"/>
          <w:b/>
          <w:color w:val="002060"/>
        </w:rPr>
        <w:tab/>
      </w:r>
      <w:r w:rsidR="008B5222">
        <w:rPr>
          <w:rFonts w:cs="Arial"/>
          <w:b/>
          <w:color w:val="002060"/>
        </w:rPr>
        <w:tab/>
      </w:r>
      <w:r w:rsidR="008B5222">
        <w:rPr>
          <w:rFonts w:cs="Arial"/>
          <w:b/>
          <w:color w:val="002060"/>
        </w:rPr>
        <w:tab/>
      </w:r>
      <w:r w:rsidR="00DB3B9C" w:rsidRPr="002C4004">
        <w:rPr>
          <w:bCs/>
          <w:color w:val="002060"/>
        </w:rPr>
        <w:t>£30,088 Pro Rata</w:t>
      </w:r>
      <w:r w:rsidR="00DB3B9C" w:rsidRPr="00476D34">
        <w:rPr>
          <w:b/>
          <w:color w:val="002060"/>
        </w:rPr>
        <w:t xml:space="preserve"> </w:t>
      </w:r>
      <w:r w:rsidR="00DB3B9C" w:rsidRPr="00476D34">
        <w:rPr>
          <w:b/>
          <w:color w:val="002060"/>
        </w:rPr>
        <w:tab/>
      </w:r>
      <w:r w:rsidRPr="00522AB1">
        <w:rPr>
          <w:rFonts w:cs="Arial"/>
          <w:b/>
          <w:color w:val="002060"/>
        </w:rPr>
        <w:tab/>
      </w:r>
    </w:p>
    <w:p w14:paraId="40EEFAC7" w14:textId="15672408" w:rsidR="00643991" w:rsidRPr="00522AB1" w:rsidRDefault="00643991" w:rsidP="00007ABC">
      <w:pPr>
        <w:spacing w:line="360" w:lineRule="auto"/>
        <w:jc w:val="both"/>
        <w:rPr>
          <w:rFonts w:cs="Arial"/>
          <w:b/>
          <w:color w:val="002060"/>
        </w:rPr>
      </w:pPr>
      <w:r w:rsidRPr="00522AB1">
        <w:rPr>
          <w:rFonts w:cs="Arial"/>
          <w:color w:val="002060"/>
        </w:rPr>
        <w:tab/>
      </w:r>
    </w:p>
    <w:p w14:paraId="40EEFAC8" w14:textId="031B805C" w:rsidR="00643991" w:rsidRPr="00522AB1" w:rsidRDefault="007455B8" w:rsidP="00007ABC">
      <w:pPr>
        <w:spacing w:line="360" w:lineRule="auto"/>
        <w:jc w:val="both"/>
        <w:rPr>
          <w:rFonts w:cs="Arial"/>
          <w:color w:val="002060"/>
        </w:rPr>
      </w:pPr>
      <w:r w:rsidRPr="00522AB1">
        <w:rPr>
          <w:rFonts w:cs="Arial"/>
          <w:b/>
          <w:color w:val="002060"/>
        </w:rPr>
        <w:t>Hours of work:</w:t>
      </w:r>
      <w:r w:rsidRPr="00522AB1">
        <w:rPr>
          <w:rFonts w:cs="Arial"/>
          <w:b/>
          <w:color w:val="002060"/>
        </w:rPr>
        <w:tab/>
      </w:r>
      <w:r w:rsidR="008B5222">
        <w:rPr>
          <w:rFonts w:cs="Arial"/>
          <w:b/>
          <w:color w:val="002060"/>
        </w:rPr>
        <w:tab/>
      </w:r>
      <w:r w:rsidR="00593304" w:rsidRPr="002C4004">
        <w:rPr>
          <w:bCs/>
          <w:color w:val="002060"/>
        </w:rPr>
        <w:t>18hrs Monday - Friday</w:t>
      </w:r>
    </w:p>
    <w:p w14:paraId="40EEFACA" w14:textId="77777777" w:rsidR="000534EF" w:rsidRPr="00522AB1" w:rsidRDefault="000534EF" w:rsidP="00007ABC">
      <w:pPr>
        <w:spacing w:line="360" w:lineRule="auto"/>
        <w:jc w:val="both"/>
        <w:rPr>
          <w:rFonts w:cs="Arial"/>
          <w:b/>
          <w:color w:val="002060"/>
        </w:rPr>
      </w:pPr>
    </w:p>
    <w:p w14:paraId="326A9055" w14:textId="3631020C" w:rsidR="00D055B3" w:rsidRPr="00522AB1" w:rsidRDefault="00D055B3" w:rsidP="00007ABC">
      <w:pPr>
        <w:spacing w:line="360" w:lineRule="auto"/>
        <w:jc w:val="both"/>
        <w:rPr>
          <w:rFonts w:cs="Arial"/>
          <w:color w:val="002060"/>
        </w:rPr>
      </w:pPr>
      <w:r w:rsidRPr="00522AB1">
        <w:rPr>
          <w:rFonts w:cs="Arial"/>
          <w:b/>
          <w:color w:val="002060"/>
        </w:rPr>
        <w:t>Contract type</w:t>
      </w:r>
      <w:r w:rsidR="00680F1A" w:rsidRPr="00522AB1">
        <w:rPr>
          <w:rFonts w:cs="Arial"/>
          <w:b/>
          <w:color w:val="002060"/>
        </w:rPr>
        <w:t>:</w:t>
      </w:r>
      <w:r w:rsidR="009B07A7" w:rsidRPr="00522AB1">
        <w:rPr>
          <w:rFonts w:cs="Arial"/>
          <w:b/>
          <w:color w:val="002060"/>
        </w:rPr>
        <w:tab/>
      </w:r>
      <w:r w:rsidR="008B5222">
        <w:rPr>
          <w:rFonts w:cs="Arial"/>
          <w:b/>
          <w:color w:val="002060"/>
        </w:rPr>
        <w:tab/>
      </w:r>
      <w:r w:rsidR="00593304" w:rsidRPr="002C4004">
        <w:rPr>
          <w:rFonts w:cs="Arial"/>
          <w:color w:val="002060"/>
        </w:rPr>
        <w:t>Variable</w:t>
      </w:r>
      <w:r w:rsidR="00593304" w:rsidRPr="00593304">
        <w:rPr>
          <w:rFonts w:cs="Arial"/>
          <w:b/>
          <w:bCs/>
          <w:color w:val="002060"/>
        </w:rPr>
        <w:t xml:space="preserve"> </w:t>
      </w:r>
    </w:p>
    <w:p w14:paraId="6CFDD1E5" w14:textId="77777777" w:rsidR="00D055B3" w:rsidRPr="00522AB1" w:rsidRDefault="00D055B3" w:rsidP="00007ABC">
      <w:pPr>
        <w:spacing w:line="360" w:lineRule="auto"/>
        <w:jc w:val="both"/>
        <w:rPr>
          <w:rFonts w:cs="Arial"/>
          <w:b/>
          <w:color w:val="002060"/>
        </w:rPr>
      </w:pPr>
    </w:p>
    <w:p w14:paraId="54A0D44C" w14:textId="3447DBA1" w:rsidR="007455B8" w:rsidRPr="00522AB1" w:rsidRDefault="007455B8" w:rsidP="00007ABC">
      <w:pPr>
        <w:spacing w:line="360" w:lineRule="auto"/>
        <w:jc w:val="both"/>
        <w:rPr>
          <w:rFonts w:cs="Arial"/>
          <w:b/>
          <w:color w:val="FF0000"/>
        </w:rPr>
      </w:pPr>
      <w:r w:rsidRPr="00522AB1">
        <w:rPr>
          <w:rFonts w:cs="Arial"/>
          <w:b/>
          <w:color w:val="002060"/>
        </w:rPr>
        <w:t>Reports to:</w:t>
      </w:r>
      <w:r w:rsidRPr="00522AB1">
        <w:rPr>
          <w:rFonts w:cs="Arial"/>
          <w:b/>
          <w:color w:val="002060"/>
        </w:rPr>
        <w:tab/>
      </w:r>
      <w:r w:rsidR="008B5222">
        <w:rPr>
          <w:rFonts w:cs="Arial"/>
          <w:b/>
          <w:color w:val="002060"/>
        </w:rPr>
        <w:tab/>
      </w:r>
      <w:r w:rsidR="008B5222">
        <w:rPr>
          <w:rFonts w:cs="Arial"/>
          <w:b/>
          <w:color w:val="002060"/>
        </w:rPr>
        <w:tab/>
      </w:r>
      <w:r w:rsidR="00D77283" w:rsidRPr="002C4004">
        <w:rPr>
          <w:rFonts w:cs="Arial"/>
          <w:color w:val="002060"/>
        </w:rPr>
        <w:t>Director of Operations</w:t>
      </w:r>
      <w:r w:rsidR="00D77283">
        <w:rPr>
          <w:rFonts w:cs="Arial"/>
          <w:color w:val="002060"/>
        </w:rPr>
        <w:t xml:space="preserve"> </w:t>
      </w:r>
      <w:r w:rsidR="00D77283">
        <w:rPr>
          <w:rFonts w:cs="Arial"/>
          <w:color w:val="002060"/>
        </w:rPr>
        <w:tab/>
      </w:r>
      <w:r w:rsidR="00D77283">
        <w:rPr>
          <w:rFonts w:cs="Arial"/>
          <w:color w:val="002060"/>
        </w:rPr>
        <w:tab/>
      </w:r>
      <w:r w:rsidRPr="00522AB1">
        <w:rPr>
          <w:rFonts w:cs="Arial"/>
          <w:b/>
          <w:color w:val="002060"/>
        </w:rPr>
        <w:tab/>
      </w:r>
    </w:p>
    <w:p w14:paraId="4B9A38AC" w14:textId="34C9946A" w:rsidR="00680F1A" w:rsidRPr="00522AB1" w:rsidRDefault="00680F1A" w:rsidP="00007ABC">
      <w:pPr>
        <w:spacing w:line="360" w:lineRule="auto"/>
        <w:jc w:val="both"/>
        <w:rPr>
          <w:rFonts w:cs="Arial"/>
          <w:color w:val="FF0000"/>
        </w:rPr>
      </w:pPr>
    </w:p>
    <w:p w14:paraId="200968EB" w14:textId="5750C153" w:rsidR="00680F1A" w:rsidRPr="00522AB1" w:rsidRDefault="00680F1A" w:rsidP="00007ABC">
      <w:pPr>
        <w:spacing w:line="360" w:lineRule="auto"/>
        <w:jc w:val="both"/>
        <w:rPr>
          <w:rFonts w:cs="Arial"/>
          <w:b/>
          <w:color w:val="002060"/>
        </w:rPr>
      </w:pPr>
      <w:r w:rsidRPr="00522AB1">
        <w:rPr>
          <w:rFonts w:cs="Arial"/>
          <w:b/>
          <w:color w:val="002060"/>
        </w:rPr>
        <w:t>Location:</w:t>
      </w:r>
      <w:r w:rsidRPr="00522AB1">
        <w:rPr>
          <w:rFonts w:cs="Arial"/>
          <w:b/>
          <w:color w:val="002060"/>
        </w:rPr>
        <w:tab/>
      </w:r>
      <w:r w:rsidR="008B5222">
        <w:rPr>
          <w:rFonts w:cs="Arial"/>
          <w:b/>
          <w:color w:val="002060"/>
        </w:rPr>
        <w:tab/>
      </w:r>
      <w:r w:rsidR="008B5222">
        <w:rPr>
          <w:rFonts w:cs="Arial"/>
          <w:b/>
          <w:color w:val="002060"/>
        </w:rPr>
        <w:tab/>
      </w:r>
      <w:r w:rsidR="00CB30BA" w:rsidRPr="002C4004">
        <w:rPr>
          <w:rFonts w:cs="Arial"/>
          <w:color w:val="002060"/>
        </w:rPr>
        <w:t xml:space="preserve">Hybrid - Working from home and our Bath office </w:t>
      </w:r>
      <w:r w:rsidR="00D77283" w:rsidRPr="002C4004">
        <w:rPr>
          <w:rFonts w:cs="Arial"/>
          <w:color w:val="002060"/>
        </w:rPr>
        <w:t xml:space="preserve"> </w:t>
      </w:r>
      <w:r w:rsidRPr="002C4004">
        <w:rPr>
          <w:rFonts w:cs="Arial"/>
          <w:color w:val="002060"/>
        </w:rPr>
        <w:tab/>
      </w:r>
    </w:p>
    <w:p w14:paraId="40EEFACD" w14:textId="699F5193" w:rsidR="00643991" w:rsidRPr="00522AB1" w:rsidRDefault="00803E73" w:rsidP="00522AB1">
      <w:pPr>
        <w:spacing w:line="360" w:lineRule="auto"/>
        <w:jc w:val="both"/>
        <w:rPr>
          <w:rFonts w:cs="Arial"/>
          <w:color w:val="002060"/>
        </w:rPr>
      </w:pPr>
      <w:r w:rsidRPr="00522AB1">
        <w:rPr>
          <w:rFonts w:cs="Arial"/>
          <w:b/>
          <w:color w:val="002060"/>
        </w:rPr>
        <w:tab/>
      </w:r>
      <w:r w:rsidRPr="00522AB1">
        <w:rPr>
          <w:rFonts w:cs="Arial"/>
          <w:b/>
          <w:color w:val="002060"/>
        </w:rPr>
        <w:tab/>
      </w:r>
      <w:r w:rsidR="00643991" w:rsidRPr="00522AB1">
        <w:rPr>
          <w:rFonts w:cs="Arial"/>
          <w:color w:val="002060"/>
        </w:rPr>
        <w:tab/>
      </w:r>
      <w:r w:rsidRPr="00522AB1">
        <w:rPr>
          <w:rFonts w:cs="Arial"/>
          <w:color w:val="002060"/>
        </w:rPr>
        <w:tab/>
      </w:r>
    </w:p>
    <w:p w14:paraId="40EEFACE" w14:textId="77777777" w:rsidR="00EA77AA" w:rsidRPr="00522AB1" w:rsidRDefault="00EA77AA" w:rsidP="00522AB1">
      <w:pPr>
        <w:spacing w:line="360" w:lineRule="auto"/>
        <w:jc w:val="both"/>
        <w:rPr>
          <w:rFonts w:cs="Arial"/>
          <w:b/>
          <w:bCs/>
          <w:color w:val="002060"/>
        </w:rPr>
      </w:pPr>
    </w:p>
    <w:p w14:paraId="40EEFACF" w14:textId="0BA2CF25" w:rsidR="000534EF" w:rsidRPr="00522AB1" w:rsidRDefault="00D055B3" w:rsidP="00522AB1">
      <w:pPr>
        <w:spacing w:line="360" w:lineRule="auto"/>
        <w:jc w:val="both"/>
        <w:rPr>
          <w:rFonts w:cs="Arial"/>
          <w:b/>
          <w:bCs/>
          <w:color w:val="002060"/>
        </w:rPr>
      </w:pPr>
      <w:r w:rsidRPr="00522AB1">
        <w:rPr>
          <w:rFonts w:cs="Arial"/>
          <w:b/>
          <w:bCs/>
          <w:color w:val="002060"/>
        </w:rPr>
        <w:t>Abo</w:t>
      </w:r>
      <w:r w:rsidR="000534EF" w:rsidRPr="00522AB1">
        <w:rPr>
          <w:rFonts w:cs="Arial"/>
          <w:b/>
          <w:bCs/>
          <w:color w:val="002060"/>
        </w:rPr>
        <w:t>ut Bath Mind</w:t>
      </w:r>
    </w:p>
    <w:p w14:paraId="40EEFAD0" w14:textId="77777777" w:rsidR="000534EF" w:rsidRPr="00522AB1" w:rsidRDefault="000534EF" w:rsidP="00522AB1">
      <w:pPr>
        <w:spacing w:line="360" w:lineRule="auto"/>
        <w:jc w:val="both"/>
        <w:rPr>
          <w:rFonts w:cs="Arial"/>
          <w:b/>
          <w:bCs/>
          <w:color w:val="002060"/>
        </w:rPr>
      </w:pPr>
    </w:p>
    <w:p w14:paraId="40EEFAD1" w14:textId="26EF7583" w:rsidR="000534EF" w:rsidRPr="00522AB1" w:rsidRDefault="000534EF" w:rsidP="00522AB1">
      <w:pPr>
        <w:spacing w:line="360" w:lineRule="auto"/>
        <w:jc w:val="both"/>
        <w:rPr>
          <w:rFonts w:cs="Arial"/>
          <w:color w:val="002060"/>
        </w:rPr>
      </w:pPr>
      <w:r w:rsidRPr="00522AB1">
        <w:rPr>
          <w:rFonts w:cs="Arial"/>
          <w:color w:val="002060"/>
        </w:rPr>
        <w:t>Bath Mind was established in 1998 by a group of local people with lived experience of mental ill health who wanted to provide information and activities for people in the community</w:t>
      </w:r>
      <w:proofErr w:type="gramStart"/>
      <w:r w:rsidRPr="00522AB1">
        <w:rPr>
          <w:rFonts w:cs="Arial"/>
          <w:color w:val="002060"/>
        </w:rPr>
        <w:t xml:space="preserve">.  </w:t>
      </w:r>
      <w:proofErr w:type="gramEnd"/>
      <w:r w:rsidRPr="00522AB1">
        <w:rPr>
          <w:rFonts w:cs="Arial"/>
          <w:color w:val="002060"/>
        </w:rPr>
        <w:t>Since then we have worked hard to develop what we do in response to local needs.</w:t>
      </w:r>
    </w:p>
    <w:p w14:paraId="4B7BFB28" w14:textId="77777777" w:rsidR="00D055B3" w:rsidRPr="00522AB1" w:rsidRDefault="00D055B3" w:rsidP="00522AB1">
      <w:pPr>
        <w:spacing w:line="360" w:lineRule="auto"/>
        <w:jc w:val="both"/>
        <w:rPr>
          <w:rFonts w:cs="Arial"/>
          <w:color w:val="002060"/>
        </w:rPr>
      </w:pPr>
    </w:p>
    <w:p w14:paraId="40EEFAD2" w14:textId="77777777" w:rsidR="000534EF" w:rsidRPr="00522AB1" w:rsidRDefault="000534EF" w:rsidP="00522AB1">
      <w:pPr>
        <w:spacing w:line="360" w:lineRule="auto"/>
        <w:jc w:val="both"/>
        <w:rPr>
          <w:rFonts w:cs="Arial"/>
          <w:color w:val="002060"/>
        </w:rPr>
      </w:pPr>
      <w:r w:rsidRPr="00522AB1">
        <w:rPr>
          <w:rFonts w:cs="Arial"/>
          <w:color w:val="002060"/>
        </w:rPr>
        <w:t>Many of our current staff have lived experience of facing mental health challenges; we have a greater understanding of the community that we support.</w:t>
      </w:r>
    </w:p>
    <w:p w14:paraId="40EEFAD3" w14:textId="77777777" w:rsidR="000534EF" w:rsidRPr="00522AB1" w:rsidRDefault="000534EF" w:rsidP="00522AB1">
      <w:pPr>
        <w:spacing w:line="360" w:lineRule="auto"/>
        <w:jc w:val="both"/>
        <w:rPr>
          <w:rFonts w:cs="Arial"/>
          <w:color w:val="002060"/>
        </w:rPr>
      </w:pPr>
      <w:r w:rsidRPr="00522AB1">
        <w:rPr>
          <w:rFonts w:cs="Arial"/>
          <w:color w:val="002060"/>
        </w:rPr>
        <w:t>We are in contact with over 3,400 people annually to improve, prevent and maintain mental health and wellbeing.</w:t>
      </w:r>
    </w:p>
    <w:p w14:paraId="35122E80" w14:textId="77777777" w:rsidR="009B07A7" w:rsidRPr="00522AB1" w:rsidRDefault="009B07A7" w:rsidP="00522AB1">
      <w:pPr>
        <w:spacing w:line="360" w:lineRule="auto"/>
        <w:jc w:val="both"/>
        <w:rPr>
          <w:rFonts w:cs="Arial"/>
          <w:color w:val="002060"/>
        </w:rPr>
      </w:pPr>
    </w:p>
    <w:p w14:paraId="355DE032" w14:textId="536330D6" w:rsidR="00870648" w:rsidRPr="00522AB1" w:rsidRDefault="000534EF" w:rsidP="00522AB1">
      <w:pPr>
        <w:spacing w:line="360" w:lineRule="auto"/>
        <w:jc w:val="both"/>
        <w:rPr>
          <w:rFonts w:cs="Arial"/>
          <w:color w:val="002060"/>
        </w:rPr>
      </w:pPr>
      <w:r w:rsidRPr="00522AB1">
        <w:rPr>
          <w:rFonts w:cs="Arial"/>
          <w:color w:val="002060"/>
        </w:rPr>
        <w:t>While we are affiliated to national Mind, we receive no direct funding from them. We are a self – sustaining, independent locally run charity.</w:t>
      </w:r>
    </w:p>
    <w:p w14:paraId="40EEFAD5" w14:textId="7A094CF0" w:rsidR="000534EF" w:rsidRPr="00522AB1" w:rsidRDefault="000534EF" w:rsidP="00522AB1">
      <w:pPr>
        <w:spacing w:line="360" w:lineRule="auto"/>
        <w:jc w:val="both"/>
        <w:rPr>
          <w:rFonts w:cs="Arial"/>
          <w:b/>
          <w:bCs/>
          <w:color w:val="002060"/>
        </w:rPr>
      </w:pPr>
    </w:p>
    <w:p w14:paraId="51D97CFC" w14:textId="4B4707DA" w:rsidR="00C021F4" w:rsidRDefault="00B779B9" w:rsidP="00522AB1">
      <w:pPr>
        <w:spacing w:line="360" w:lineRule="auto"/>
        <w:jc w:val="both"/>
        <w:rPr>
          <w:rFonts w:cs="Arial"/>
          <w:b/>
          <w:bCs/>
          <w:color w:val="002060"/>
        </w:rPr>
      </w:pPr>
      <w:r>
        <w:rPr>
          <w:rFonts w:cs="Arial"/>
          <w:b/>
          <w:bCs/>
          <w:color w:val="002060"/>
        </w:rPr>
        <w:t xml:space="preserve">About </w:t>
      </w:r>
      <w:r w:rsidR="00E60E10">
        <w:rPr>
          <w:rFonts w:cs="Arial"/>
          <w:b/>
          <w:bCs/>
          <w:color w:val="002060"/>
        </w:rPr>
        <w:t>the 627</w:t>
      </w:r>
      <w:r>
        <w:rPr>
          <w:rFonts w:cs="Arial"/>
          <w:b/>
          <w:bCs/>
          <w:color w:val="002060"/>
        </w:rPr>
        <w:t xml:space="preserve"> service</w:t>
      </w:r>
    </w:p>
    <w:p w14:paraId="3DE75402" w14:textId="1CA9ACAD" w:rsidR="00C021F4" w:rsidRPr="00E671B3" w:rsidRDefault="000C5718" w:rsidP="00522AB1">
      <w:pPr>
        <w:spacing w:line="360" w:lineRule="auto"/>
        <w:jc w:val="both"/>
        <w:rPr>
          <w:rFonts w:cs="Arial"/>
          <w:color w:val="002060"/>
        </w:rPr>
      </w:pPr>
      <w:r w:rsidRPr="000C5718">
        <w:rPr>
          <w:rFonts w:cs="Arial"/>
          <w:color w:val="002060"/>
        </w:rPr>
        <w:t xml:space="preserve">Room 627 is a project created to help young people navigate the changes of moving from year 6 to year 7 with kindness, </w:t>
      </w:r>
      <w:r w:rsidR="009C3F11" w:rsidRPr="000C5718">
        <w:rPr>
          <w:rFonts w:cs="Arial"/>
          <w:color w:val="002060"/>
        </w:rPr>
        <w:t>compassion,</w:t>
      </w:r>
      <w:r w:rsidRPr="000C5718">
        <w:rPr>
          <w:rFonts w:cs="Arial"/>
          <w:color w:val="002060"/>
        </w:rPr>
        <w:t xml:space="preserve"> and creativity. It has been funded by the </w:t>
      </w:r>
      <w:r>
        <w:rPr>
          <w:rFonts w:cs="Arial"/>
          <w:color w:val="002060"/>
        </w:rPr>
        <w:t xml:space="preserve">Coop </w:t>
      </w:r>
      <w:r w:rsidRPr="000C5718">
        <w:rPr>
          <w:rFonts w:cs="Arial"/>
          <w:color w:val="002060"/>
        </w:rPr>
        <w:lastRenderedPageBreak/>
        <w:t>#iwill fund, and it is being run by Bath Mind</w:t>
      </w:r>
      <w:r w:rsidR="00A1593D">
        <w:rPr>
          <w:rFonts w:cs="Arial"/>
          <w:color w:val="002060"/>
        </w:rPr>
        <w:t>. W</w:t>
      </w:r>
      <w:r w:rsidRPr="000C5718">
        <w:rPr>
          <w:rFonts w:cs="Arial"/>
          <w:color w:val="002060"/>
        </w:rPr>
        <w:t xml:space="preserve">e have created a space where young people can explore different activities, share </w:t>
      </w:r>
      <w:r w:rsidR="009C3F11" w:rsidRPr="000C5718">
        <w:rPr>
          <w:rFonts w:cs="Arial"/>
          <w:color w:val="002060"/>
        </w:rPr>
        <w:t>ideas,</w:t>
      </w:r>
      <w:r w:rsidRPr="000C5718">
        <w:rPr>
          <w:rFonts w:cs="Arial"/>
          <w:color w:val="002060"/>
        </w:rPr>
        <w:t xml:space="preserve"> and get creative to build confidence</w:t>
      </w:r>
      <w:r w:rsidR="009C3F11">
        <w:rPr>
          <w:rFonts w:cs="Arial"/>
          <w:color w:val="002060"/>
        </w:rPr>
        <w:t xml:space="preserve">. </w:t>
      </w:r>
    </w:p>
    <w:p w14:paraId="74028E01" w14:textId="4C90F8BB" w:rsidR="00C021F4" w:rsidRDefault="00C021F4" w:rsidP="00522AB1">
      <w:pPr>
        <w:spacing w:line="360" w:lineRule="auto"/>
        <w:jc w:val="both"/>
        <w:rPr>
          <w:rFonts w:cs="Arial"/>
          <w:b/>
          <w:bCs/>
          <w:color w:val="002060"/>
        </w:rPr>
      </w:pPr>
    </w:p>
    <w:p w14:paraId="40EEFAD7" w14:textId="2B79E346" w:rsidR="00643991" w:rsidRDefault="00F12ADD" w:rsidP="00522AB1">
      <w:pPr>
        <w:spacing w:line="360" w:lineRule="auto"/>
        <w:jc w:val="both"/>
        <w:rPr>
          <w:rFonts w:cs="Arial"/>
          <w:b/>
          <w:bCs/>
          <w:color w:val="FF0000"/>
        </w:rPr>
      </w:pPr>
      <w:r w:rsidRPr="00522AB1">
        <w:rPr>
          <w:rFonts w:cs="Arial"/>
          <w:b/>
          <w:bCs/>
          <w:color w:val="002060"/>
        </w:rPr>
        <w:t>Overall Responsibilities</w:t>
      </w:r>
      <w:r w:rsidR="000534EF" w:rsidRPr="00522AB1">
        <w:rPr>
          <w:rFonts w:cs="Arial"/>
          <w:b/>
          <w:bCs/>
        </w:rPr>
        <w:t xml:space="preserve"> </w:t>
      </w:r>
    </w:p>
    <w:p w14:paraId="7E10AD39" w14:textId="77777777" w:rsidR="00870648" w:rsidRDefault="00870648" w:rsidP="00522AB1">
      <w:pPr>
        <w:spacing w:line="360" w:lineRule="auto"/>
        <w:jc w:val="both"/>
        <w:rPr>
          <w:rFonts w:cs="Arial"/>
          <w:b/>
          <w:color w:val="FF0000"/>
        </w:rPr>
      </w:pPr>
    </w:p>
    <w:p w14:paraId="237DA5C6" w14:textId="0411CB7A" w:rsidR="00017B53" w:rsidRPr="00017B53" w:rsidRDefault="00017B53" w:rsidP="00017B53">
      <w:pPr>
        <w:spacing w:line="360" w:lineRule="auto"/>
        <w:jc w:val="both"/>
        <w:rPr>
          <w:rFonts w:cs="Arial"/>
          <w:color w:val="002060"/>
        </w:rPr>
      </w:pPr>
      <w:r w:rsidRPr="00017B53">
        <w:rPr>
          <w:rFonts w:cs="Arial"/>
          <w:color w:val="002060"/>
        </w:rPr>
        <w:t xml:space="preserve">The ideal candidate will have a passion for creating and providing meaningful wellbeing and transition projects to young </w:t>
      </w:r>
      <w:r w:rsidRPr="0048046B">
        <w:rPr>
          <w:rFonts w:cs="Arial"/>
          <w:color w:val="002060"/>
        </w:rPr>
        <w:t>people</w:t>
      </w:r>
      <w:r w:rsidR="009D1BEE" w:rsidRPr="0048046B">
        <w:rPr>
          <w:rFonts w:cs="Arial"/>
          <w:color w:val="002060"/>
        </w:rPr>
        <w:t xml:space="preserve">, experience </w:t>
      </w:r>
      <w:r w:rsidR="0048046B" w:rsidRPr="0048046B">
        <w:rPr>
          <w:rFonts w:cs="Arial"/>
          <w:color w:val="002060"/>
        </w:rPr>
        <w:t xml:space="preserve">leading projects </w:t>
      </w:r>
      <w:r w:rsidRPr="0048046B">
        <w:rPr>
          <w:rFonts w:cs="Arial"/>
          <w:color w:val="002060"/>
        </w:rPr>
        <w:t xml:space="preserve">as well as strong work planning, development, and progress oversight skills. </w:t>
      </w:r>
      <w:r w:rsidRPr="00017B53">
        <w:rPr>
          <w:rFonts w:cs="Arial"/>
          <w:color w:val="002060"/>
        </w:rPr>
        <w:t xml:space="preserve">They will be expected to prepare and present progress updates on a regular basis, ensuring innovation and great results are achieved.   </w:t>
      </w:r>
    </w:p>
    <w:p w14:paraId="1C56D979" w14:textId="3D0A5587" w:rsidR="00870648" w:rsidRPr="00870648" w:rsidRDefault="00870648" w:rsidP="00870648">
      <w:pPr>
        <w:numPr>
          <w:ilvl w:val="0"/>
          <w:numId w:val="35"/>
        </w:numPr>
        <w:spacing w:line="360" w:lineRule="auto"/>
        <w:jc w:val="both"/>
        <w:rPr>
          <w:rFonts w:cs="Arial"/>
          <w:color w:val="002060"/>
        </w:rPr>
      </w:pPr>
      <w:r w:rsidRPr="00870648">
        <w:rPr>
          <w:rFonts w:cs="Arial"/>
          <w:color w:val="002060"/>
        </w:rPr>
        <w:t>Build and develop the project to ensure maximum performance, providing purpose, direction, and motivation.</w:t>
      </w:r>
    </w:p>
    <w:p w14:paraId="4AE1BA18" w14:textId="50800338" w:rsidR="00870648" w:rsidRPr="00870648" w:rsidRDefault="00870648" w:rsidP="00870648">
      <w:pPr>
        <w:numPr>
          <w:ilvl w:val="0"/>
          <w:numId w:val="35"/>
        </w:numPr>
        <w:spacing w:line="360" w:lineRule="auto"/>
        <w:jc w:val="both"/>
        <w:rPr>
          <w:rFonts w:cs="Arial"/>
          <w:color w:val="002060"/>
        </w:rPr>
      </w:pPr>
      <w:r w:rsidRPr="00870648">
        <w:rPr>
          <w:rFonts w:cs="Arial"/>
          <w:color w:val="002060"/>
        </w:rPr>
        <w:t>Lead the projects from requirement, deployment, identifying schedules, scopes, budget estimations, and project implementation plans, including risk identification and mitigation.</w:t>
      </w:r>
    </w:p>
    <w:p w14:paraId="50ACFAF7" w14:textId="77777777" w:rsidR="00870648" w:rsidRPr="00870648" w:rsidRDefault="00870648" w:rsidP="00870648">
      <w:pPr>
        <w:numPr>
          <w:ilvl w:val="0"/>
          <w:numId w:val="35"/>
        </w:numPr>
        <w:spacing w:line="360" w:lineRule="auto"/>
        <w:jc w:val="both"/>
        <w:rPr>
          <w:rFonts w:cs="Arial"/>
          <w:color w:val="002060"/>
        </w:rPr>
      </w:pPr>
      <w:r w:rsidRPr="00870648">
        <w:rPr>
          <w:rFonts w:cs="Arial"/>
          <w:color w:val="002060"/>
        </w:rPr>
        <w:t>To coordinate internal and external resources, ensuring projects remain within scope, on schedule, and within defined budgets, in collaboration with the Director of Services.</w:t>
      </w:r>
    </w:p>
    <w:p w14:paraId="1724C42D" w14:textId="77777777" w:rsidR="00870648" w:rsidRPr="00870648" w:rsidRDefault="00870648" w:rsidP="00870648">
      <w:pPr>
        <w:numPr>
          <w:ilvl w:val="0"/>
          <w:numId w:val="35"/>
        </w:numPr>
        <w:spacing w:line="360" w:lineRule="auto"/>
        <w:jc w:val="both"/>
        <w:rPr>
          <w:rFonts w:cs="Arial"/>
          <w:color w:val="002060"/>
        </w:rPr>
      </w:pPr>
      <w:r w:rsidRPr="00870648">
        <w:rPr>
          <w:rFonts w:cs="Arial"/>
          <w:color w:val="002060"/>
        </w:rPr>
        <w:t>Analyse project progress and, when necessary, adapt scope, timelines, and costs to ensure that project adheres to project requirements.</w:t>
      </w:r>
    </w:p>
    <w:p w14:paraId="7886C225" w14:textId="77777777" w:rsidR="00870648" w:rsidRPr="00870648" w:rsidRDefault="00870648" w:rsidP="00870648">
      <w:pPr>
        <w:numPr>
          <w:ilvl w:val="0"/>
          <w:numId w:val="35"/>
        </w:numPr>
        <w:spacing w:line="360" w:lineRule="auto"/>
        <w:jc w:val="both"/>
        <w:rPr>
          <w:rFonts w:cs="Arial"/>
          <w:color w:val="002060"/>
        </w:rPr>
      </w:pPr>
      <w:r w:rsidRPr="00870648">
        <w:rPr>
          <w:rFonts w:cs="Arial"/>
          <w:color w:val="002060"/>
        </w:rPr>
        <w:t>Maintain and develop strong and positive relationships with appropriate stakeholders, providing updates on project status and changes.</w:t>
      </w:r>
    </w:p>
    <w:p w14:paraId="64D2F070" w14:textId="77777777" w:rsidR="00870648" w:rsidRPr="00870648" w:rsidRDefault="00870648" w:rsidP="00870648">
      <w:pPr>
        <w:numPr>
          <w:ilvl w:val="0"/>
          <w:numId w:val="35"/>
        </w:numPr>
        <w:spacing w:line="360" w:lineRule="auto"/>
        <w:jc w:val="both"/>
        <w:rPr>
          <w:rFonts w:cs="Arial"/>
          <w:color w:val="002060"/>
        </w:rPr>
      </w:pPr>
      <w:r w:rsidRPr="00870648">
        <w:rPr>
          <w:rFonts w:cs="Arial"/>
          <w:color w:val="002060"/>
        </w:rPr>
        <w:t>To perform any other tasks which are reasonable requests that may be made by your line manager.</w:t>
      </w:r>
    </w:p>
    <w:p w14:paraId="0E44CE83" w14:textId="77777777" w:rsidR="00C021F4" w:rsidRPr="00522AB1" w:rsidRDefault="00C021F4" w:rsidP="00522AB1">
      <w:pPr>
        <w:spacing w:line="360" w:lineRule="auto"/>
        <w:jc w:val="both"/>
        <w:rPr>
          <w:rFonts w:cs="Arial"/>
          <w:b/>
          <w:bCs/>
        </w:rPr>
      </w:pPr>
    </w:p>
    <w:p w14:paraId="471804D2" w14:textId="719BF240" w:rsidR="00BF511E" w:rsidRPr="00522AB1" w:rsidRDefault="00BF511E" w:rsidP="00BF511E">
      <w:pPr>
        <w:spacing w:line="360" w:lineRule="auto"/>
        <w:jc w:val="both"/>
        <w:rPr>
          <w:rFonts w:cs="Arial"/>
          <w:b/>
          <w:u w:val="single"/>
        </w:rPr>
      </w:pPr>
      <w:r w:rsidRPr="00522AB1">
        <w:rPr>
          <w:rFonts w:cs="Arial"/>
          <w:b/>
          <w:color w:val="002060"/>
        </w:rPr>
        <w:t>Communication Responsibilities</w:t>
      </w:r>
      <w:r w:rsidRPr="00522AB1">
        <w:rPr>
          <w:rFonts w:cs="Arial"/>
          <w:b/>
        </w:rPr>
        <w:t xml:space="preserve"> </w:t>
      </w:r>
    </w:p>
    <w:p w14:paraId="7F7DBB43" w14:textId="77777777" w:rsidR="00BF511E" w:rsidRPr="00522AB1" w:rsidRDefault="00BF511E" w:rsidP="00BF511E">
      <w:pPr>
        <w:spacing w:line="360" w:lineRule="auto"/>
        <w:jc w:val="both"/>
        <w:rPr>
          <w:rFonts w:cs="Arial"/>
        </w:rPr>
      </w:pPr>
    </w:p>
    <w:p w14:paraId="0B3226B6" w14:textId="77777777" w:rsidR="00132395" w:rsidRPr="00522AB1" w:rsidRDefault="00132395" w:rsidP="00132395">
      <w:pPr>
        <w:spacing w:line="360" w:lineRule="auto"/>
        <w:jc w:val="both"/>
        <w:rPr>
          <w:rFonts w:cs="Arial"/>
          <w:color w:val="002060"/>
        </w:rPr>
      </w:pPr>
      <w:r w:rsidRPr="00522AB1">
        <w:rPr>
          <w:rFonts w:cs="Arial"/>
          <w:color w:val="002060"/>
        </w:rPr>
        <w:t xml:space="preserve">To adopt a team approach and be </w:t>
      </w:r>
      <w:proofErr w:type="gramStart"/>
      <w:r w:rsidRPr="00522AB1">
        <w:rPr>
          <w:rFonts w:cs="Arial"/>
          <w:color w:val="002060"/>
        </w:rPr>
        <w:t>a proactive</w:t>
      </w:r>
      <w:proofErr w:type="gramEnd"/>
      <w:r w:rsidRPr="00522AB1">
        <w:rPr>
          <w:rFonts w:cs="Arial"/>
          <w:color w:val="002060"/>
        </w:rPr>
        <w:t xml:space="preserve"> team member</w:t>
      </w:r>
    </w:p>
    <w:p w14:paraId="1E03D442" w14:textId="77777777" w:rsidR="00132395" w:rsidRPr="00522AB1" w:rsidRDefault="00132395" w:rsidP="00132395">
      <w:pPr>
        <w:spacing w:line="360" w:lineRule="auto"/>
        <w:jc w:val="both"/>
        <w:rPr>
          <w:rFonts w:cs="Arial"/>
          <w:color w:val="002060"/>
        </w:rPr>
      </w:pPr>
      <w:r w:rsidRPr="00522AB1">
        <w:rPr>
          <w:rFonts w:cs="Arial"/>
          <w:color w:val="002060"/>
        </w:rPr>
        <w:t>To be non-judgemental and empathetic</w:t>
      </w:r>
    </w:p>
    <w:p w14:paraId="13F2AE0A" w14:textId="77777777" w:rsidR="00132395" w:rsidRPr="00522AB1" w:rsidRDefault="00132395" w:rsidP="00132395">
      <w:pPr>
        <w:spacing w:line="360" w:lineRule="auto"/>
        <w:jc w:val="both"/>
        <w:rPr>
          <w:rFonts w:cs="Arial"/>
          <w:color w:val="002060"/>
        </w:rPr>
      </w:pPr>
      <w:r w:rsidRPr="00522AB1">
        <w:rPr>
          <w:rFonts w:cs="Arial"/>
          <w:color w:val="002060"/>
        </w:rPr>
        <w:t>To adhere to the policy of confidentiality and sharing of information</w:t>
      </w:r>
    </w:p>
    <w:p w14:paraId="600B62BD" w14:textId="77777777" w:rsidR="00132395" w:rsidRPr="00522AB1" w:rsidRDefault="00132395" w:rsidP="00132395">
      <w:pPr>
        <w:spacing w:line="360" w:lineRule="auto"/>
        <w:jc w:val="both"/>
        <w:rPr>
          <w:rFonts w:cs="Arial"/>
          <w:color w:val="002060"/>
        </w:rPr>
      </w:pPr>
      <w:r w:rsidRPr="00522AB1">
        <w:rPr>
          <w:rFonts w:cs="Arial"/>
          <w:color w:val="002060"/>
        </w:rPr>
        <w:t>To be non-discriminatory</w:t>
      </w:r>
    </w:p>
    <w:p w14:paraId="2FD7D3D6" w14:textId="77777777" w:rsidR="00132395" w:rsidRPr="00522AB1" w:rsidRDefault="00132395" w:rsidP="00132395">
      <w:pPr>
        <w:spacing w:line="360" w:lineRule="auto"/>
        <w:jc w:val="both"/>
        <w:rPr>
          <w:rFonts w:cs="Arial"/>
          <w:color w:val="002060"/>
        </w:rPr>
      </w:pPr>
      <w:r w:rsidRPr="00522AB1">
        <w:rPr>
          <w:rFonts w:cs="Arial"/>
          <w:color w:val="002060"/>
        </w:rPr>
        <w:t>To promote positive perceptions of Bath Mind at all times</w:t>
      </w:r>
    </w:p>
    <w:p w14:paraId="05E69728" w14:textId="77777777" w:rsidR="00132395" w:rsidRPr="00522AB1" w:rsidRDefault="00132395" w:rsidP="00132395">
      <w:pPr>
        <w:spacing w:line="360" w:lineRule="auto"/>
        <w:jc w:val="both"/>
        <w:rPr>
          <w:rFonts w:cs="Arial"/>
          <w:color w:val="002060"/>
        </w:rPr>
      </w:pPr>
      <w:r w:rsidRPr="00522AB1">
        <w:rPr>
          <w:rFonts w:cs="Arial"/>
          <w:color w:val="002060"/>
        </w:rPr>
        <w:t>To liaise with users of Bath Mind services as required</w:t>
      </w:r>
    </w:p>
    <w:p w14:paraId="7A4187E9" w14:textId="77777777" w:rsidR="00132395" w:rsidRPr="00522AB1" w:rsidRDefault="00132395" w:rsidP="00132395">
      <w:pPr>
        <w:spacing w:line="360" w:lineRule="auto"/>
        <w:jc w:val="both"/>
        <w:rPr>
          <w:rFonts w:cs="Arial"/>
          <w:color w:val="002060"/>
        </w:rPr>
      </w:pPr>
      <w:r w:rsidRPr="00522AB1">
        <w:rPr>
          <w:rFonts w:cs="Arial"/>
          <w:color w:val="002060"/>
        </w:rPr>
        <w:t>To maintain positive working relationships with other employees and volunteers of Bath Mind</w:t>
      </w:r>
    </w:p>
    <w:p w14:paraId="3F07E031" w14:textId="60F4BC49" w:rsidR="00132395" w:rsidRPr="00522AB1" w:rsidRDefault="00132395" w:rsidP="00132395">
      <w:pPr>
        <w:spacing w:line="360" w:lineRule="auto"/>
        <w:jc w:val="both"/>
        <w:rPr>
          <w:rFonts w:cs="Arial"/>
          <w:color w:val="002060"/>
        </w:rPr>
      </w:pPr>
      <w:r w:rsidRPr="00522AB1">
        <w:rPr>
          <w:rFonts w:cs="Arial"/>
          <w:color w:val="002060"/>
        </w:rPr>
        <w:t xml:space="preserve">To attend supervision, </w:t>
      </w:r>
      <w:r w:rsidR="008E5C1D" w:rsidRPr="00522AB1">
        <w:rPr>
          <w:rFonts w:cs="Arial"/>
          <w:color w:val="002060"/>
        </w:rPr>
        <w:t>appraisals,</w:t>
      </w:r>
      <w:r w:rsidRPr="00522AB1">
        <w:rPr>
          <w:rFonts w:cs="Arial"/>
          <w:color w:val="002060"/>
        </w:rPr>
        <w:t xml:space="preserve"> and team meetings</w:t>
      </w:r>
    </w:p>
    <w:p w14:paraId="041773A3" w14:textId="44909FB0" w:rsidR="00D055B3" w:rsidRPr="00F32D9C" w:rsidRDefault="00132395" w:rsidP="00522AB1">
      <w:pPr>
        <w:spacing w:line="360" w:lineRule="auto"/>
        <w:jc w:val="both"/>
        <w:rPr>
          <w:rFonts w:cs="Arial"/>
          <w:color w:val="002060"/>
        </w:rPr>
      </w:pPr>
      <w:r w:rsidRPr="00522AB1">
        <w:rPr>
          <w:rFonts w:cs="Arial"/>
          <w:color w:val="002060"/>
        </w:rPr>
        <w:lastRenderedPageBreak/>
        <w:t>To attend training and relevant courses for professional development</w:t>
      </w:r>
    </w:p>
    <w:p w14:paraId="4E217E0F" w14:textId="77777777" w:rsidR="00D055B3" w:rsidRPr="00522AB1" w:rsidRDefault="00D055B3" w:rsidP="00522AB1">
      <w:pPr>
        <w:spacing w:line="360" w:lineRule="auto"/>
        <w:jc w:val="both"/>
        <w:rPr>
          <w:rFonts w:cs="Arial"/>
          <w:b/>
          <w:color w:val="002060"/>
        </w:rPr>
      </w:pPr>
    </w:p>
    <w:p w14:paraId="0A12A1BF" w14:textId="1F074479" w:rsidR="009F7245" w:rsidRPr="009F7245" w:rsidRDefault="0033244A" w:rsidP="009F7245">
      <w:pPr>
        <w:spacing w:line="360" w:lineRule="auto"/>
        <w:jc w:val="both"/>
        <w:rPr>
          <w:rFonts w:cs="Arial"/>
          <w:b/>
          <w:color w:val="002060"/>
        </w:rPr>
      </w:pPr>
      <w:r w:rsidRPr="00522AB1">
        <w:rPr>
          <w:rFonts w:cs="Arial"/>
          <w:b/>
          <w:color w:val="002060"/>
        </w:rPr>
        <w:t>Specific Responsibilities</w:t>
      </w:r>
      <w:r w:rsidR="000534EF" w:rsidRPr="00522AB1">
        <w:rPr>
          <w:rFonts w:cs="Arial"/>
          <w:b/>
        </w:rPr>
        <w:t xml:space="preserve"> </w:t>
      </w:r>
    </w:p>
    <w:p w14:paraId="341C528E" w14:textId="77777777" w:rsidR="00091FFA" w:rsidRPr="00091FFA" w:rsidRDefault="00091FFA" w:rsidP="00091FFA">
      <w:pPr>
        <w:numPr>
          <w:ilvl w:val="0"/>
          <w:numId w:val="35"/>
        </w:numPr>
        <w:spacing w:line="360" w:lineRule="auto"/>
        <w:jc w:val="both"/>
        <w:rPr>
          <w:rFonts w:cs="Arial"/>
          <w:color w:val="002060"/>
        </w:rPr>
      </w:pPr>
      <w:r w:rsidRPr="00091FFA">
        <w:rPr>
          <w:rFonts w:cs="Arial"/>
          <w:color w:val="002060"/>
        </w:rPr>
        <w:t xml:space="preserve">Support projects and sessions as </w:t>
      </w:r>
      <w:proofErr w:type="gramStart"/>
      <w:r w:rsidRPr="00091FFA">
        <w:rPr>
          <w:rFonts w:cs="Arial"/>
          <w:color w:val="002060"/>
        </w:rPr>
        <w:t>required</w:t>
      </w:r>
      <w:proofErr w:type="gramEnd"/>
    </w:p>
    <w:p w14:paraId="3D97EFD9" w14:textId="77777777" w:rsidR="00091FFA" w:rsidRPr="00091FFA" w:rsidRDefault="00091FFA" w:rsidP="00091FFA">
      <w:pPr>
        <w:numPr>
          <w:ilvl w:val="0"/>
          <w:numId w:val="35"/>
        </w:numPr>
        <w:spacing w:line="360" w:lineRule="auto"/>
        <w:jc w:val="both"/>
        <w:rPr>
          <w:rFonts w:cs="Arial"/>
          <w:color w:val="002060"/>
        </w:rPr>
      </w:pPr>
      <w:r w:rsidRPr="00091FFA">
        <w:rPr>
          <w:rFonts w:cs="Arial"/>
          <w:color w:val="002060"/>
        </w:rPr>
        <w:t>Scoping locations and creating risk and mitigations proposals</w:t>
      </w:r>
    </w:p>
    <w:p w14:paraId="08D91EA5" w14:textId="77777777" w:rsidR="00091FFA" w:rsidRPr="00091FFA" w:rsidRDefault="00091FFA" w:rsidP="00091FFA">
      <w:pPr>
        <w:numPr>
          <w:ilvl w:val="0"/>
          <w:numId w:val="35"/>
        </w:numPr>
        <w:spacing w:line="360" w:lineRule="auto"/>
        <w:jc w:val="both"/>
        <w:rPr>
          <w:rFonts w:cs="Arial"/>
          <w:color w:val="002060"/>
        </w:rPr>
      </w:pPr>
      <w:r w:rsidRPr="00091FFA">
        <w:rPr>
          <w:rFonts w:cs="Arial"/>
          <w:color w:val="002060"/>
        </w:rPr>
        <w:t>Have a clear eye on overall project progress</w:t>
      </w:r>
    </w:p>
    <w:p w14:paraId="0C794602" w14:textId="77777777" w:rsidR="00091FFA" w:rsidRPr="00091FFA" w:rsidRDefault="00091FFA" w:rsidP="00091FFA">
      <w:pPr>
        <w:numPr>
          <w:ilvl w:val="0"/>
          <w:numId w:val="35"/>
        </w:numPr>
        <w:spacing w:line="360" w:lineRule="auto"/>
        <w:jc w:val="both"/>
        <w:rPr>
          <w:rFonts w:cs="Arial"/>
          <w:color w:val="002060"/>
        </w:rPr>
      </w:pPr>
      <w:r w:rsidRPr="00091FFA">
        <w:rPr>
          <w:rFonts w:cs="Arial"/>
          <w:color w:val="002060"/>
        </w:rPr>
        <w:t xml:space="preserve">Develop and maintain partnerships with outside </w:t>
      </w:r>
      <w:proofErr w:type="gramStart"/>
      <w:r w:rsidRPr="00091FFA">
        <w:rPr>
          <w:rFonts w:cs="Arial"/>
          <w:color w:val="002060"/>
        </w:rPr>
        <w:t>resources</w:t>
      </w:r>
      <w:proofErr w:type="gramEnd"/>
    </w:p>
    <w:p w14:paraId="237F78B2" w14:textId="77777777" w:rsidR="00091FFA" w:rsidRPr="00091FFA" w:rsidRDefault="00091FFA" w:rsidP="00091FFA">
      <w:pPr>
        <w:numPr>
          <w:ilvl w:val="0"/>
          <w:numId w:val="35"/>
        </w:numPr>
        <w:spacing w:line="360" w:lineRule="auto"/>
        <w:jc w:val="both"/>
        <w:rPr>
          <w:rFonts w:cs="Arial"/>
          <w:color w:val="002060"/>
        </w:rPr>
      </w:pPr>
      <w:r w:rsidRPr="00091FFA">
        <w:rPr>
          <w:rFonts w:cs="Arial"/>
          <w:color w:val="002060"/>
        </w:rPr>
        <w:t>Monitor and assign resources appropriately to streamline project efficiency</w:t>
      </w:r>
    </w:p>
    <w:p w14:paraId="6C460074" w14:textId="77777777" w:rsidR="00091FFA" w:rsidRPr="00091FFA" w:rsidRDefault="00091FFA" w:rsidP="00091FFA">
      <w:pPr>
        <w:numPr>
          <w:ilvl w:val="0"/>
          <w:numId w:val="35"/>
        </w:numPr>
        <w:spacing w:line="360" w:lineRule="auto"/>
        <w:jc w:val="both"/>
        <w:rPr>
          <w:rFonts w:cs="Arial"/>
          <w:color w:val="002060"/>
        </w:rPr>
      </w:pPr>
      <w:r w:rsidRPr="00091FFA">
        <w:rPr>
          <w:rFonts w:cs="Arial"/>
          <w:color w:val="002060"/>
        </w:rPr>
        <w:t>Report project outcomes and/or risks to the appropriate channels as needed escalating issues as necessary based on project work plans</w:t>
      </w:r>
    </w:p>
    <w:p w14:paraId="548C6065" w14:textId="77777777" w:rsidR="00091FFA" w:rsidRPr="00091FFA" w:rsidRDefault="00091FFA" w:rsidP="00091FFA">
      <w:pPr>
        <w:numPr>
          <w:ilvl w:val="0"/>
          <w:numId w:val="35"/>
        </w:numPr>
        <w:spacing w:line="360" w:lineRule="auto"/>
        <w:jc w:val="both"/>
        <w:rPr>
          <w:rFonts w:cs="Arial"/>
          <w:color w:val="002060"/>
        </w:rPr>
      </w:pPr>
      <w:r w:rsidRPr="00091FFA">
        <w:rPr>
          <w:rFonts w:cs="Arial"/>
          <w:color w:val="002060"/>
        </w:rPr>
        <w:t xml:space="preserve">Complete evaluations, outcomes and monitoring </w:t>
      </w:r>
      <w:proofErr w:type="gramStart"/>
      <w:r w:rsidRPr="00091FFA">
        <w:rPr>
          <w:rFonts w:cs="Arial"/>
          <w:color w:val="002060"/>
        </w:rPr>
        <w:t>reports</w:t>
      </w:r>
      <w:proofErr w:type="gramEnd"/>
    </w:p>
    <w:p w14:paraId="0738C4BE" w14:textId="30558FC5" w:rsidR="009F7245" w:rsidRDefault="009F7245" w:rsidP="009F7245"/>
    <w:p w14:paraId="40EEFAEE" w14:textId="77777777" w:rsidR="00DB3D27" w:rsidRPr="00522AB1" w:rsidRDefault="00DB3D27" w:rsidP="00522AB1">
      <w:pPr>
        <w:spacing w:line="360" w:lineRule="auto"/>
        <w:jc w:val="both"/>
        <w:rPr>
          <w:rFonts w:cs="Arial"/>
        </w:rPr>
      </w:pPr>
    </w:p>
    <w:p w14:paraId="3C461969" w14:textId="1C3EE818" w:rsidR="00D055B3" w:rsidRPr="00522AB1" w:rsidRDefault="00D055B3" w:rsidP="00522AB1">
      <w:pPr>
        <w:spacing w:line="360" w:lineRule="auto"/>
        <w:jc w:val="both"/>
        <w:rPr>
          <w:rFonts w:cs="Arial"/>
          <w:b/>
          <w:color w:val="002060"/>
        </w:rPr>
      </w:pPr>
      <w:r w:rsidRPr="00522AB1">
        <w:rPr>
          <w:rFonts w:cs="Arial"/>
          <w:b/>
          <w:color w:val="002060"/>
        </w:rPr>
        <w:t>Benefits</w:t>
      </w:r>
    </w:p>
    <w:p w14:paraId="666F4EE8" w14:textId="77777777" w:rsidR="00D055B3" w:rsidRPr="00522AB1" w:rsidRDefault="00D055B3" w:rsidP="00522AB1">
      <w:pPr>
        <w:spacing w:line="360" w:lineRule="auto"/>
        <w:jc w:val="both"/>
        <w:rPr>
          <w:rFonts w:cs="Arial"/>
          <w:color w:val="FF0000"/>
        </w:rPr>
      </w:pPr>
    </w:p>
    <w:p w14:paraId="62095849" w14:textId="77777777" w:rsidR="00267312" w:rsidRPr="00522AB1" w:rsidRDefault="00267312" w:rsidP="00267312">
      <w:pPr>
        <w:spacing w:line="360" w:lineRule="auto"/>
        <w:jc w:val="both"/>
        <w:rPr>
          <w:rFonts w:cs="Arial"/>
          <w:color w:val="002060"/>
        </w:rPr>
      </w:pPr>
      <w:r w:rsidRPr="00522AB1">
        <w:rPr>
          <w:rFonts w:cs="Arial"/>
          <w:color w:val="002060"/>
        </w:rPr>
        <w:t xml:space="preserve">25 day’s holiday per year + Public and Bank Holidays (pro rata) </w:t>
      </w:r>
    </w:p>
    <w:p w14:paraId="1B8CD8B1" w14:textId="77777777" w:rsidR="00267312" w:rsidRDefault="00267312" w:rsidP="00267312">
      <w:pPr>
        <w:spacing w:line="360" w:lineRule="auto"/>
        <w:jc w:val="both"/>
        <w:rPr>
          <w:rFonts w:cs="Arial"/>
          <w:color w:val="002060"/>
        </w:rPr>
      </w:pPr>
      <w:r w:rsidRPr="00522AB1">
        <w:rPr>
          <w:rFonts w:cs="Arial"/>
          <w:color w:val="002060"/>
        </w:rPr>
        <w:t>Workplace Pension Scheme</w:t>
      </w:r>
    </w:p>
    <w:p w14:paraId="0561AE8F" w14:textId="77777777" w:rsidR="00267312" w:rsidRDefault="00267312" w:rsidP="00267312">
      <w:pPr>
        <w:spacing w:line="360" w:lineRule="auto"/>
        <w:jc w:val="both"/>
        <w:rPr>
          <w:rFonts w:cs="Arial"/>
          <w:color w:val="002060"/>
        </w:rPr>
      </w:pPr>
      <w:r w:rsidRPr="00522AB1">
        <w:rPr>
          <w:rFonts w:cs="Arial"/>
          <w:color w:val="002060"/>
        </w:rPr>
        <w:t>Sick pay</w:t>
      </w:r>
    </w:p>
    <w:p w14:paraId="0F725687" w14:textId="77777777" w:rsidR="00267312" w:rsidRDefault="00267312" w:rsidP="00267312">
      <w:pPr>
        <w:spacing w:line="360" w:lineRule="auto"/>
        <w:jc w:val="both"/>
        <w:rPr>
          <w:rFonts w:cs="Arial"/>
          <w:color w:val="002060"/>
        </w:rPr>
      </w:pPr>
      <w:r w:rsidRPr="00522AB1">
        <w:rPr>
          <w:rFonts w:cs="Arial"/>
          <w:color w:val="002060"/>
        </w:rPr>
        <w:t>Employee Assistance Programme</w:t>
      </w:r>
    </w:p>
    <w:p w14:paraId="306E43D3" w14:textId="77777777" w:rsidR="00267312" w:rsidRPr="00522AB1" w:rsidRDefault="00267312" w:rsidP="00267312">
      <w:pPr>
        <w:spacing w:line="360" w:lineRule="auto"/>
        <w:jc w:val="both"/>
        <w:rPr>
          <w:rFonts w:cs="Arial"/>
          <w:color w:val="002060"/>
        </w:rPr>
      </w:pPr>
      <w:r w:rsidRPr="00522AB1">
        <w:rPr>
          <w:rFonts w:cs="Arial"/>
          <w:color w:val="002060"/>
        </w:rPr>
        <w:t>Eligibility for charity discount via Blue Light Card</w:t>
      </w:r>
    </w:p>
    <w:p w14:paraId="40EEFB00" w14:textId="112CB3C5" w:rsidR="000534EF" w:rsidRDefault="00267312" w:rsidP="00267312">
      <w:pPr>
        <w:spacing w:line="360" w:lineRule="auto"/>
        <w:jc w:val="both"/>
        <w:rPr>
          <w:rFonts w:cs="Arial"/>
          <w:color w:val="002060"/>
        </w:rPr>
      </w:pPr>
      <w:r w:rsidRPr="00522AB1">
        <w:rPr>
          <w:rFonts w:cs="Arial"/>
          <w:color w:val="002060"/>
        </w:rPr>
        <w:t xml:space="preserve">Free </w:t>
      </w:r>
      <w:r>
        <w:rPr>
          <w:rFonts w:cs="Arial"/>
          <w:color w:val="002060"/>
        </w:rPr>
        <w:t xml:space="preserve">online </w:t>
      </w:r>
      <w:r w:rsidRPr="00522AB1">
        <w:rPr>
          <w:rFonts w:cs="Arial"/>
          <w:color w:val="002060"/>
        </w:rPr>
        <w:t xml:space="preserve">membership to the </w:t>
      </w:r>
      <w:hyperlink r:id="rId11" w:history="1">
        <w:r w:rsidRPr="00522AB1">
          <w:rPr>
            <w:rStyle w:val="Hyperlink"/>
            <w:rFonts w:cs="Arial"/>
          </w:rPr>
          <w:t>Soul Spa</w:t>
        </w:r>
      </w:hyperlink>
      <w:r w:rsidRPr="00522AB1">
        <w:rPr>
          <w:rFonts w:cs="Arial"/>
        </w:rPr>
        <w:t xml:space="preserve"> </w:t>
      </w:r>
      <w:r w:rsidRPr="00522AB1">
        <w:rPr>
          <w:rFonts w:cs="Arial"/>
          <w:color w:val="002060"/>
        </w:rPr>
        <w:t>in Bath</w:t>
      </w:r>
    </w:p>
    <w:p w14:paraId="0BE5D0AF" w14:textId="77777777" w:rsidR="00267312" w:rsidRDefault="00267312" w:rsidP="00267312">
      <w:pPr>
        <w:spacing w:line="360" w:lineRule="auto"/>
        <w:jc w:val="both"/>
        <w:rPr>
          <w:rFonts w:cs="Arial"/>
          <w:b/>
          <w:color w:val="002060"/>
        </w:rPr>
      </w:pPr>
    </w:p>
    <w:p w14:paraId="777B0A7A" w14:textId="77777777" w:rsidR="00832470" w:rsidRPr="00753178" w:rsidRDefault="00832470" w:rsidP="00832470">
      <w:pPr>
        <w:spacing w:line="360" w:lineRule="auto"/>
        <w:jc w:val="center"/>
        <w:rPr>
          <w:rFonts w:cs="Arial"/>
          <w:b/>
          <w:color w:val="002060"/>
        </w:rPr>
      </w:pPr>
      <w:r w:rsidRPr="00753178">
        <w:rPr>
          <w:rFonts w:cs="Arial"/>
          <w:b/>
          <w:color w:val="002060"/>
        </w:rPr>
        <w:t>Our Inclusive Recruitment Commitment</w:t>
      </w:r>
    </w:p>
    <w:p w14:paraId="464DE008" w14:textId="77777777" w:rsidR="00832470" w:rsidRPr="003734AE" w:rsidRDefault="00832470" w:rsidP="00832470">
      <w:pPr>
        <w:pStyle w:val="ListParagraph"/>
        <w:spacing w:line="360" w:lineRule="auto"/>
        <w:jc w:val="both"/>
        <w:rPr>
          <w:rFonts w:cs="Arial"/>
          <w:color w:val="002060"/>
        </w:rPr>
      </w:pPr>
    </w:p>
    <w:p w14:paraId="34987A88" w14:textId="77777777" w:rsidR="00832470" w:rsidRPr="00435487" w:rsidRDefault="00832470" w:rsidP="00832470">
      <w:pPr>
        <w:spacing w:line="360" w:lineRule="auto"/>
        <w:jc w:val="both"/>
        <w:rPr>
          <w:rFonts w:cs="Arial"/>
          <w:color w:val="002060"/>
        </w:rPr>
      </w:pPr>
      <w:r w:rsidRPr="00435487">
        <w:rPr>
          <w:rFonts w:cs="Arial"/>
          <w:color w:val="002060"/>
        </w:rPr>
        <w:t xml:space="preserve">Bath Mind is committed to encouraging equality, diversity, and inclusion (EDI) throughout our entire workforce. The aim is for our workforce to represent the diverse society we live in, and that our employees, volunteers, and clients feel respected and heard by Bath Mind. </w:t>
      </w:r>
    </w:p>
    <w:p w14:paraId="58A19543" w14:textId="77777777" w:rsidR="00832470" w:rsidRPr="00435487" w:rsidRDefault="00832470" w:rsidP="00832470">
      <w:pPr>
        <w:spacing w:line="360" w:lineRule="auto"/>
        <w:jc w:val="both"/>
        <w:rPr>
          <w:rFonts w:cs="Arial"/>
          <w:color w:val="002060"/>
        </w:rPr>
      </w:pPr>
      <w:r w:rsidRPr="00435487">
        <w:rPr>
          <w:rFonts w:cs="Arial"/>
          <w:color w:val="002060"/>
        </w:rPr>
        <w:t xml:space="preserve">We have active staff and volunteer networks for staff, volunteers, and EDI allies, and encourage </w:t>
      </w:r>
      <w:proofErr w:type="gramStart"/>
      <w:r w:rsidRPr="00435487">
        <w:rPr>
          <w:rFonts w:cs="Arial"/>
          <w:color w:val="002060"/>
        </w:rPr>
        <w:t>new staff</w:t>
      </w:r>
      <w:proofErr w:type="gramEnd"/>
      <w:r w:rsidRPr="00435487">
        <w:rPr>
          <w:rFonts w:cs="Arial"/>
          <w:color w:val="002060"/>
        </w:rPr>
        <w:t xml:space="preserve"> to ask questions and join if they are interested. Bath Mind is growing to fulfil our ongoing commitment in inclusion in the workplace. As </w:t>
      </w:r>
      <w:r>
        <w:rPr>
          <w:rFonts w:cs="Arial"/>
          <w:color w:val="002060"/>
        </w:rPr>
        <w:t xml:space="preserve">an </w:t>
      </w:r>
      <w:r w:rsidRPr="00435487">
        <w:rPr>
          <w:rFonts w:cs="Arial"/>
          <w:color w:val="002060"/>
        </w:rPr>
        <w:t>organisation that prioritises the mental health and wellbeing of all, we are determined to create meaningful and lasting equitable change across our charity.</w:t>
      </w:r>
    </w:p>
    <w:p w14:paraId="49E80DB8" w14:textId="77777777" w:rsidR="00832470" w:rsidRDefault="00832470" w:rsidP="00832470">
      <w:pPr>
        <w:spacing w:line="360" w:lineRule="auto"/>
        <w:jc w:val="both"/>
        <w:rPr>
          <w:rFonts w:cs="Arial"/>
          <w:color w:val="002060"/>
        </w:rPr>
      </w:pPr>
    </w:p>
    <w:p w14:paraId="792E1225" w14:textId="72CAA14B" w:rsidR="00832470" w:rsidRPr="00DE0513" w:rsidRDefault="00832470" w:rsidP="00DE0513">
      <w:pPr>
        <w:pStyle w:val="Heading1"/>
        <w:tabs>
          <w:tab w:val="left" w:pos="8160"/>
        </w:tabs>
        <w:spacing w:line="360" w:lineRule="auto"/>
        <w:jc w:val="both"/>
        <w:rPr>
          <w:b w:val="0"/>
          <w:bCs w:val="0"/>
          <w:color w:val="002060"/>
        </w:rPr>
      </w:pPr>
      <w:r w:rsidRPr="00134B7C">
        <w:rPr>
          <w:rFonts w:cs="Arial"/>
          <w:b w:val="0"/>
          <w:bCs w:val="0"/>
          <w:color w:val="002060"/>
        </w:rPr>
        <w:lastRenderedPageBreak/>
        <w:t xml:space="preserve">If you feel you are a great match for the job, but do not </w:t>
      </w:r>
      <w:r>
        <w:rPr>
          <w:rFonts w:cs="Arial"/>
          <w:b w:val="0"/>
          <w:bCs w:val="0"/>
          <w:color w:val="002060"/>
        </w:rPr>
        <w:t xml:space="preserve">feel you </w:t>
      </w:r>
      <w:r w:rsidRPr="00134B7C">
        <w:rPr>
          <w:rFonts w:cs="Arial"/>
          <w:b w:val="0"/>
          <w:bCs w:val="0"/>
          <w:color w:val="002060"/>
        </w:rPr>
        <w:t>meet all of the criteria we welcome you to submit an application.</w:t>
      </w:r>
    </w:p>
    <w:p w14:paraId="419DD6DB" w14:textId="77777777" w:rsidR="00832470" w:rsidRDefault="00832470" w:rsidP="006C3903">
      <w:pPr>
        <w:spacing w:line="360" w:lineRule="auto"/>
        <w:jc w:val="both"/>
        <w:rPr>
          <w:rFonts w:cs="Arial"/>
          <w:b/>
          <w:color w:val="002060"/>
        </w:rPr>
      </w:pPr>
    </w:p>
    <w:p w14:paraId="12F9218C" w14:textId="24C2009A" w:rsidR="006C3903" w:rsidRDefault="006C3903" w:rsidP="006C3903">
      <w:pPr>
        <w:spacing w:line="360" w:lineRule="auto"/>
        <w:jc w:val="both"/>
        <w:rPr>
          <w:rFonts w:cs="Arial"/>
          <w:b/>
          <w:color w:val="002060"/>
        </w:rPr>
      </w:pPr>
      <w:r w:rsidRPr="00522AB1">
        <w:rPr>
          <w:rFonts w:cs="Arial"/>
          <w:b/>
          <w:color w:val="002060"/>
        </w:rPr>
        <w:t>Person Specification</w:t>
      </w:r>
    </w:p>
    <w:p w14:paraId="7A88A783" w14:textId="77777777" w:rsidR="006C3903" w:rsidRPr="00522AB1" w:rsidRDefault="006C3903" w:rsidP="006C3903">
      <w:pPr>
        <w:spacing w:line="360" w:lineRule="auto"/>
        <w:jc w:val="both"/>
        <w:rPr>
          <w:rFonts w:cs="Arial"/>
          <w:b/>
          <w:color w:val="002060"/>
        </w:rPr>
      </w:pPr>
    </w:p>
    <w:p w14:paraId="6DB89A1C" w14:textId="42C6EABB" w:rsidR="00AC40DB" w:rsidRPr="001E5763" w:rsidRDefault="006C3903" w:rsidP="00522AB1">
      <w:pPr>
        <w:spacing w:line="360" w:lineRule="auto"/>
        <w:jc w:val="both"/>
        <w:rPr>
          <w:rFonts w:cs="Arial"/>
          <w:color w:val="002060"/>
        </w:rPr>
      </w:pPr>
      <w:r w:rsidRPr="008E4F23">
        <w:rPr>
          <w:rFonts w:cs="Arial"/>
          <w:color w:val="002060"/>
        </w:rPr>
        <w:t xml:space="preserve">Bath Mind is </w:t>
      </w:r>
      <w:r>
        <w:rPr>
          <w:rFonts w:cs="Arial"/>
          <w:color w:val="002060"/>
        </w:rPr>
        <w:t>dedicated</w:t>
      </w:r>
      <w:r w:rsidRPr="008E4F23">
        <w:rPr>
          <w:rFonts w:cs="Arial"/>
          <w:color w:val="002060"/>
        </w:rPr>
        <w:t xml:space="preserve"> to </w:t>
      </w:r>
      <w:r>
        <w:rPr>
          <w:rFonts w:cs="Arial"/>
          <w:color w:val="002060"/>
        </w:rPr>
        <w:t xml:space="preserve">supporting staff to enable them to </w:t>
      </w:r>
      <w:proofErr w:type="gramStart"/>
      <w:r>
        <w:rPr>
          <w:rFonts w:cs="Arial"/>
          <w:color w:val="002060"/>
        </w:rPr>
        <w:t>carry out</w:t>
      </w:r>
      <w:proofErr w:type="gramEnd"/>
      <w:r>
        <w:rPr>
          <w:rFonts w:cs="Arial"/>
          <w:color w:val="002060"/>
        </w:rPr>
        <w:t xml:space="preserve"> the role and responsibilities to the best of their ability and we are committed to developing staff with a comprehensive</w:t>
      </w:r>
      <w:r w:rsidRPr="008E4F23">
        <w:rPr>
          <w:rFonts w:cs="Arial"/>
          <w:color w:val="002060"/>
        </w:rPr>
        <w:t xml:space="preserve"> training package.</w:t>
      </w:r>
    </w:p>
    <w:p w14:paraId="40EEFB02" w14:textId="6079329D" w:rsidR="008702EE" w:rsidRPr="00F87AC3" w:rsidRDefault="008702EE" w:rsidP="00522AB1">
      <w:pPr>
        <w:spacing w:line="360" w:lineRule="auto"/>
        <w:jc w:val="both"/>
        <w:rPr>
          <w:rFonts w:cs="Arial"/>
          <w:b/>
          <w:color w:val="002060"/>
        </w:rPr>
      </w:pPr>
    </w:p>
    <w:p w14:paraId="40EEFB04" w14:textId="4906EE2E" w:rsidR="00EA77AA" w:rsidRPr="00F87AC3" w:rsidRDefault="000534EF" w:rsidP="00522AB1">
      <w:pPr>
        <w:spacing w:line="360" w:lineRule="auto"/>
        <w:jc w:val="both"/>
        <w:rPr>
          <w:rFonts w:cs="Arial"/>
          <w:b/>
          <w:color w:val="002060"/>
        </w:rPr>
      </w:pPr>
      <w:r w:rsidRPr="00F87AC3">
        <w:rPr>
          <w:rFonts w:cs="Arial"/>
          <w:b/>
          <w:color w:val="002060"/>
        </w:rPr>
        <w:t>Essential Criteria</w:t>
      </w:r>
    </w:p>
    <w:p w14:paraId="3B4D5C3F" w14:textId="77777777" w:rsidR="00E05433" w:rsidRPr="004559B3" w:rsidRDefault="00E05433" w:rsidP="002C4004">
      <w:pPr>
        <w:spacing w:line="360" w:lineRule="auto"/>
        <w:rPr>
          <w:color w:val="002060"/>
        </w:rPr>
      </w:pPr>
    </w:p>
    <w:p w14:paraId="21D8B1EF" w14:textId="77777777" w:rsidR="00E05433" w:rsidRDefault="00E05433" w:rsidP="002C4004">
      <w:pPr>
        <w:pStyle w:val="ListParagraph"/>
        <w:numPr>
          <w:ilvl w:val="0"/>
          <w:numId w:val="38"/>
        </w:numPr>
        <w:spacing w:line="360" w:lineRule="auto"/>
        <w:rPr>
          <w:color w:val="002060"/>
        </w:rPr>
      </w:pPr>
      <w:r w:rsidRPr="00E83EF5">
        <w:rPr>
          <w:color w:val="002060"/>
        </w:rPr>
        <w:t>Experience of working in a project</w:t>
      </w:r>
      <w:r>
        <w:rPr>
          <w:color w:val="002060"/>
        </w:rPr>
        <w:t xml:space="preserve"> lead</w:t>
      </w:r>
      <w:r w:rsidRPr="00E83EF5">
        <w:rPr>
          <w:color w:val="002060"/>
        </w:rPr>
        <w:t xml:space="preserve"> role and clear evidence of successful project delivery and implementing change </w:t>
      </w:r>
    </w:p>
    <w:p w14:paraId="112ED786" w14:textId="77777777" w:rsidR="00E05433" w:rsidRDefault="00E05433" w:rsidP="002C4004">
      <w:pPr>
        <w:pStyle w:val="ListParagraph"/>
        <w:numPr>
          <w:ilvl w:val="0"/>
          <w:numId w:val="38"/>
        </w:numPr>
        <w:spacing w:line="360" w:lineRule="auto"/>
        <w:rPr>
          <w:color w:val="002060"/>
        </w:rPr>
      </w:pPr>
      <w:r>
        <w:rPr>
          <w:color w:val="002060"/>
        </w:rPr>
        <w:t xml:space="preserve">Passion for working with young people and supporting young people’s projects </w:t>
      </w:r>
    </w:p>
    <w:p w14:paraId="4D0EDDE9" w14:textId="77777777" w:rsidR="00E05433" w:rsidRDefault="00E05433" w:rsidP="002C4004">
      <w:pPr>
        <w:pStyle w:val="ListParagraph"/>
        <w:numPr>
          <w:ilvl w:val="0"/>
          <w:numId w:val="38"/>
        </w:numPr>
        <w:spacing w:line="360" w:lineRule="auto"/>
        <w:rPr>
          <w:color w:val="002060"/>
        </w:rPr>
      </w:pPr>
      <w:r>
        <w:rPr>
          <w:color w:val="002060"/>
        </w:rPr>
        <w:t xml:space="preserve">Ability to liaise with school contacts and </w:t>
      </w:r>
      <w:proofErr w:type="gramStart"/>
      <w:r>
        <w:rPr>
          <w:color w:val="002060"/>
        </w:rPr>
        <w:t>teachers</w:t>
      </w:r>
      <w:proofErr w:type="gramEnd"/>
      <w:r>
        <w:rPr>
          <w:color w:val="002060"/>
        </w:rPr>
        <w:t xml:space="preserve"> </w:t>
      </w:r>
    </w:p>
    <w:p w14:paraId="4E641041" w14:textId="77777777" w:rsidR="00E05433" w:rsidRPr="00B70F5F" w:rsidRDefault="00E05433" w:rsidP="002C4004">
      <w:pPr>
        <w:pStyle w:val="ListParagraph"/>
        <w:numPr>
          <w:ilvl w:val="0"/>
          <w:numId w:val="38"/>
        </w:numPr>
        <w:spacing w:line="360" w:lineRule="auto"/>
        <w:rPr>
          <w:color w:val="002060"/>
        </w:rPr>
      </w:pPr>
      <w:r>
        <w:rPr>
          <w:color w:val="002060"/>
        </w:rPr>
        <w:t xml:space="preserve">Understanding of the impact on transitions on young people’s wellbeing </w:t>
      </w:r>
    </w:p>
    <w:p w14:paraId="6FD07AEE" w14:textId="77777777" w:rsidR="00E05433" w:rsidRPr="00120D14" w:rsidRDefault="00E05433" w:rsidP="002C4004">
      <w:pPr>
        <w:pStyle w:val="ListParagraph"/>
        <w:numPr>
          <w:ilvl w:val="0"/>
          <w:numId w:val="38"/>
        </w:numPr>
        <w:spacing w:line="360" w:lineRule="auto"/>
        <w:rPr>
          <w:color w:val="002060"/>
        </w:rPr>
      </w:pPr>
      <w:r w:rsidRPr="00E83EF5">
        <w:rPr>
          <w:color w:val="002060"/>
        </w:rPr>
        <w:t>Demonstrable experience</w:t>
      </w:r>
      <w:r>
        <w:rPr>
          <w:color w:val="002060"/>
        </w:rPr>
        <w:t xml:space="preserve"> </w:t>
      </w:r>
      <w:r w:rsidRPr="00120D14">
        <w:rPr>
          <w:color w:val="002060"/>
        </w:rPr>
        <w:t>of mobilising projects</w:t>
      </w:r>
    </w:p>
    <w:p w14:paraId="2C08FD30" w14:textId="77777777" w:rsidR="00E05433" w:rsidRDefault="00E05433" w:rsidP="002C4004">
      <w:pPr>
        <w:pStyle w:val="ListParagraph"/>
        <w:numPr>
          <w:ilvl w:val="0"/>
          <w:numId w:val="38"/>
        </w:numPr>
        <w:spacing w:line="360" w:lineRule="auto"/>
        <w:rPr>
          <w:color w:val="002060"/>
        </w:rPr>
      </w:pPr>
      <w:r w:rsidRPr="00E83EF5">
        <w:rPr>
          <w:color w:val="002060"/>
        </w:rPr>
        <w:t xml:space="preserve">Good knowledge and understanding of techniques for project </w:t>
      </w:r>
      <w:r>
        <w:rPr>
          <w:color w:val="002060"/>
        </w:rPr>
        <w:t>leading</w:t>
      </w:r>
      <w:r w:rsidRPr="00E83EF5">
        <w:rPr>
          <w:color w:val="002060"/>
        </w:rPr>
        <w:t xml:space="preserve">, principles and monitoring, reporting criteria, establishing action </w:t>
      </w:r>
      <w:proofErr w:type="gramStart"/>
      <w:r w:rsidRPr="00E83EF5">
        <w:rPr>
          <w:color w:val="002060"/>
        </w:rPr>
        <w:t>logs</w:t>
      </w:r>
      <w:proofErr w:type="gramEnd"/>
      <w:r w:rsidRPr="00E83EF5">
        <w:rPr>
          <w:color w:val="002060"/>
        </w:rPr>
        <w:t xml:space="preserve">  </w:t>
      </w:r>
    </w:p>
    <w:p w14:paraId="6FE5F6AC" w14:textId="77777777" w:rsidR="00E05433" w:rsidRDefault="00E05433" w:rsidP="002C4004">
      <w:pPr>
        <w:pStyle w:val="ListParagraph"/>
        <w:numPr>
          <w:ilvl w:val="0"/>
          <w:numId w:val="38"/>
        </w:numPr>
        <w:spacing w:line="360" w:lineRule="auto"/>
        <w:rPr>
          <w:color w:val="002060"/>
        </w:rPr>
      </w:pPr>
      <w:r w:rsidRPr="00E83EF5">
        <w:rPr>
          <w:color w:val="002060"/>
        </w:rPr>
        <w:t>Experience of working collaboratively with a variety of stakeholders and multidisciplinary teams</w:t>
      </w:r>
    </w:p>
    <w:p w14:paraId="64351553" w14:textId="77777777" w:rsidR="00E05433" w:rsidRPr="00804E5D" w:rsidRDefault="00E05433" w:rsidP="002C4004">
      <w:pPr>
        <w:pStyle w:val="ListParagraph"/>
        <w:numPr>
          <w:ilvl w:val="0"/>
          <w:numId w:val="38"/>
        </w:numPr>
        <w:spacing w:line="360" w:lineRule="auto"/>
        <w:rPr>
          <w:color w:val="002060"/>
        </w:rPr>
      </w:pPr>
      <w:r w:rsidRPr="00804E5D">
        <w:rPr>
          <w:color w:val="002060"/>
        </w:rPr>
        <w:t xml:space="preserve">Demonstratable influencing skills with external and internal </w:t>
      </w:r>
      <w:proofErr w:type="gramStart"/>
      <w:r w:rsidRPr="00804E5D">
        <w:rPr>
          <w:color w:val="002060"/>
        </w:rPr>
        <w:t>partners</w:t>
      </w:r>
      <w:proofErr w:type="gramEnd"/>
    </w:p>
    <w:p w14:paraId="63800045" w14:textId="77777777" w:rsidR="00E05433" w:rsidRPr="00E83EF5" w:rsidRDefault="00E05433" w:rsidP="002C4004">
      <w:pPr>
        <w:pStyle w:val="ListParagraph"/>
        <w:numPr>
          <w:ilvl w:val="0"/>
          <w:numId w:val="38"/>
        </w:numPr>
        <w:spacing w:line="360" w:lineRule="auto"/>
        <w:rPr>
          <w:color w:val="002060"/>
        </w:rPr>
      </w:pPr>
      <w:r w:rsidRPr="00E83EF5">
        <w:rPr>
          <w:color w:val="002060"/>
        </w:rPr>
        <w:t xml:space="preserve">Excellent organisational and communication skills </w:t>
      </w:r>
    </w:p>
    <w:p w14:paraId="40973F38" w14:textId="77777777" w:rsidR="00E05433" w:rsidRPr="00E83EF5" w:rsidRDefault="00E05433" w:rsidP="002C4004">
      <w:pPr>
        <w:pStyle w:val="ListParagraph"/>
        <w:numPr>
          <w:ilvl w:val="0"/>
          <w:numId w:val="38"/>
        </w:numPr>
        <w:spacing w:line="360" w:lineRule="auto"/>
        <w:rPr>
          <w:color w:val="002060"/>
        </w:rPr>
      </w:pPr>
      <w:r w:rsidRPr="00E83EF5">
        <w:rPr>
          <w:color w:val="002060"/>
        </w:rPr>
        <w:t xml:space="preserve">A flexible approach and able to work autonomously and as part of a </w:t>
      </w:r>
      <w:proofErr w:type="gramStart"/>
      <w:r w:rsidRPr="00E83EF5">
        <w:rPr>
          <w:color w:val="002060"/>
        </w:rPr>
        <w:t>team</w:t>
      </w:r>
      <w:proofErr w:type="gramEnd"/>
      <w:r w:rsidRPr="00E83EF5">
        <w:rPr>
          <w:color w:val="002060"/>
        </w:rPr>
        <w:t xml:space="preserve"> </w:t>
      </w:r>
    </w:p>
    <w:p w14:paraId="05610D41" w14:textId="77777777" w:rsidR="00E05433" w:rsidRPr="004559B3" w:rsidRDefault="00E05433" w:rsidP="002C4004">
      <w:pPr>
        <w:pStyle w:val="ListParagraph"/>
        <w:numPr>
          <w:ilvl w:val="0"/>
          <w:numId w:val="38"/>
        </w:numPr>
        <w:spacing w:line="360" w:lineRule="auto"/>
        <w:rPr>
          <w:color w:val="002060"/>
        </w:rPr>
      </w:pPr>
      <w:r w:rsidRPr="004559B3">
        <w:rPr>
          <w:color w:val="002060"/>
        </w:rPr>
        <w:t>A clear understanding of confidentiality requirements</w:t>
      </w:r>
    </w:p>
    <w:p w14:paraId="77463C25" w14:textId="77777777" w:rsidR="00E05433" w:rsidRPr="004559B3" w:rsidRDefault="00E05433" w:rsidP="002C4004">
      <w:pPr>
        <w:pStyle w:val="ListParagraph"/>
        <w:numPr>
          <w:ilvl w:val="0"/>
          <w:numId w:val="38"/>
        </w:numPr>
        <w:spacing w:line="360" w:lineRule="auto"/>
        <w:rPr>
          <w:color w:val="002060"/>
        </w:rPr>
      </w:pPr>
      <w:r w:rsidRPr="004559B3">
        <w:rPr>
          <w:color w:val="002060"/>
        </w:rPr>
        <w:t>Excellent verbal and written communication skills</w:t>
      </w:r>
    </w:p>
    <w:p w14:paraId="5C7E46DC" w14:textId="1F2C30BF" w:rsidR="00E05433" w:rsidRPr="004559B3" w:rsidRDefault="00E05433" w:rsidP="002C4004">
      <w:pPr>
        <w:pStyle w:val="ListParagraph"/>
        <w:numPr>
          <w:ilvl w:val="0"/>
          <w:numId w:val="38"/>
        </w:numPr>
        <w:spacing w:line="360" w:lineRule="auto"/>
        <w:rPr>
          <w:color w:val="002060"/>
        </w:rPr>
      </w:pPr>
      <w:r w:rsidRPr="004559B3">
        <w:rPr>
          <w:color w:val="002060"/>
        </w:rPr>
        <w:t xml:space="preserve">Confident IT literacy – Microsoft Office, </w:t>
      </w:r>
      <w:r w:rsidR="002C4004" w:rsidRPr="004559B3">
        <w:rPr>
          <w:color w:val="002060"/>
        </w:rPr>
        <w:t>Excel,</w:t>
      </w:r>
      <w:r w:rsidRPr="004559B3">
        <w:rPr>
          <w:color w:val="002060"/>
        </w:rPr>
        <w:t xml:space="preserve"> and social media</w:t>
      </w:r>
    </w:p>
    <w:p w14:paraId="737143A8" w14:textId="5DFFAE93" w:rsidR="00E05433" w:rsidRPr="004559B3" w:rsidRDefault="00E05433" w:rsidP="002C4004">
      <w:pPr>
        <w:pStyle w:val="ListParagraph"/>
        <w:numPr>
          <w:ilvl w:val="0"/>
          <w:numId w:val="38"/>
        </w:numPr>
        <w:spacing w:line="360" w:lineRule="auto"/>
        <w:rPr>
          <w:color w:val="002060"/>
        </w:rPr>
      </w:pPr>
      <w:r w:rsidRPr="004559B3">
        <w:rPr>
          <w:color w:val="002060"/>
        </w:rPr>
        <w:t xml:space="preserve">Reliable and self-motivated with the ability to work on own initiative, be proactive and flexible to suit </w:t>
      </w:r>
      <w:r w:rsidR="00B71BD2">
        <w:rPr>
          <w:color w:val="002060"/>
        </w:rPr>
        <w:t xml:space="preserve">the </w:t>
      </w:r>
      <w:r w:rsidRPr="004559B3">
        <w:rPr>
          <w:color w:val="002060"/>
        </w:rPr>
        <w:t xml:space="preserve">case </w:t>
      </w:r>
      <w:proofErr w:type="gramStart"/>
      <w:r w:rsidRPr="004559B3">
        <w:rPr>
          <w:color w:val="002060"/>
        </w:rPr>
        <w:t>load</w:t>
      </w:r>
      <w:proofErr w:type="gramEnd"/>
    </w:p>
    <w:p w14:paraId="5B3D66C9" w14:textId="77777777" w:rsidR="00E05433" w:rsidRPr="004559B3" w:rsidRDefault="00E05433" w:rsidP="002C4004">
      <w:pPr>
        <w:pStyle w:val="ListParagraph"/>
        <w:numPr>
          <w:ilvl w:val="0"/>
          <w:numId w:val="38"/>
        </w:numPr>
        <w:spacing w:line="360" w:lineRule="auto"/>
        <w:rPr>
          <w:color w:val="002060"/>
        </w:rPr>
      </w:pPr>
      <w:r w:rsidRPr="004559B3">
        <w:rPr>
          <w:color w:val="002060"/>
        </w:rPr>
        <w:t>An effective team member</w:t>
      </w:r>
    </w:p>
    <w:p w14:paraId="5D9D1671" w14:textId="77777777" w:rsidR="00E05433" w:rsidRPr="004559B3" w:rsidRDefault="00E05433" w:rsidP="002C4004">
      <w:pPr>
        <w:pStyle w:val="ListParagraph"/>
        <w:numPr>
          <w:ilvl w:val="0"/>
          <w:numId w:val="38"/>
        </w:numPr>
        <w:spacing w:line="360" w:lineRule="auto"/>
        <w:rPr>
          <w:color w:val="002060"/>
        </w:rPr>
      </w:pPr>
      <w:r w:rsidRPr="004559B3">
        <w:rPr>
          <w:color w:val="002060"/>
        </w:rPr>
        <w:t>A commitment to professional development</w:t>
      </w:r>
    </w:p>
    <w:p w14:paraId="6E72DCB1" w14:textId="77777777" w:rsidR="00E05433" w:rsidRPr="004559B3" w:rsidRDefault="00E05433" w:rsidP="002C4004">
      <w:pPr>
        <w:pStyle w:val="ListParagraph"/>
        <w:numPr>
          <w:ilvl w:val="0"/>
          <w:numId w:val="38"/>
        </w:numPr>
        <w:spacing w:line="360" w:lineRule="auto"/>
        <w:rPr>
          <w:color w:val="002060"/>
        </w:rPr>
      </w:pPr>
      <w:r w:rsidRPr="004559B3">
        <w:rPr>
          <w:color w:val="002060"/>
        </w:rPr>
        <w:t>A clear understanding of equal opportunities</w:t>
      </w:r>
    </w:p>
    <w:p w14:paraId="38369D12" w14:textId="77777777" w:rsidR="007F5CA2" w:rsidRPr="00F87AC3" w:rsidRDefault="007F5CA2" w:rsidP="002C4004">
      <w:pPr>
        <w:pStyle w:val="ListParagraph"/>
        <w:spacing w:line="360" w:lineRule="auto"/>
        <w:jc w:val="both"/>
        <w:rPr>
          <w:rFonts w:cs="Arial"/>
          <w:b/>
          <w:color w:val="002060"/>
        </w:rPr>
      </w:pPr>
    </w:p>
    <w:p w14:paraId="04D2F440" w14:textId="77777777" w:rsidR="00F87AC3" w:rsidRPr="00F87AC3" w:rsidRDefault="00F87AC3" w:rsidP="002C4004">
      <w:pPr>
        <w:spacing w:line="360" w:lineRule="auto"/>
        <w:jc w:val="both"/>
        <w:rPr>
          <w:rFonts w:cs="Arial"/>
          <w:b/>
          <w:color w:val="002060"/>
        </w:rPr>
      </w:pPr>
    </w:p>
    <w:p w14:paraId="40EEFB0A" w14:textId="1BB4DEC5" w:rsidR="000534EF" w:rsidRPr="00522AB1" w:rsidRDefault="000534EF" w:rsidP="002C4004">
      <w:pPr>
        <w:spacing w:line="360" w:lineRule="auto"/>
        <w:jc w:val="both"/>
        <w:rPr>
          <w:rFonts w:cs="Arial"/>
          <w:b/>
          <w:color w:val="002060"/>
        </w:rPr>
      </w:pPr>
      <w:r w:rsidRPr="00522AB1">
        <w:rPr>
          <w:rFonts w:cs="Arial"/>
          <w:b/>
          <w:color w:val="002060"/>
        </w:rPr>
        <w:t>Desirable Criteria</w:t>
      </w:r>
    </w:p>
    <w:p w14:paraId="40EEFB0B" w14:textId="77777777" w:rsidR="000534EF" w:rsidRPr="00522AB1" w:rsidRDefault="000534EF" w:rsidP="002C4004">
      <w:pPr>
        <w:spacing w:line="360" w:lineRule="auto"/>
        <w:jc w:val="both"/>
        <w:rPr>
          <w:rFonts w:cs="Arial"/>
          <w:b/>
          <w:color w:val="002060"/>
        </w:rPr>
      </w:pPr>
    </w:p>
    <w:p w14:paraId="3F2B7432" w14:textId="77777777" w:rsidR="006B4C21" w:rsidRPr="004559B3" w:rsidRDefault="006B4C21" w:rsidP="002C4004">
      <w:pPr>
        <w:numPr>
          <w:ilvl w:val="0"/>
          <w:numId w:val="25"/>
        </w:numPr>
        <w:spacing w:line="360" w:lineRule="auto"/>
        <w:rPr>
          <w:rFonts w:cs="Arial"/>
          <w:color w:val="002060"/>
        </w:rPr>
      </w:pPr>
      <w:r w:rsidRPr="004559B3">
        <w:rPr>
          <w:rFonts w:cs="Arial"/>
          <w:color w:val="002060"/>
        </w:rPr>
        <w:t>Experience of working within the voluntary sector</w:t>
      </w:r>
    </w:p>
    <w:p w14:paraId="01157B08" w14:textId="77777777" w:rsidR="006B4C21" w:rsidRPr="00ED3E53" w:rsidRDefault="006B4C21" w:rsidP="002C4004">
      <w:pPr>
        <w:numPr>
          <w:ilvl w:val="0"/>
          <w:numId w:val="25"/>
        </w:numPr>
        <w:spacing w:line="360" w:lineRule="auto"/>
        <w:rPr>
          <w:rFonts w:cs="Arial"/>
          <w:color w:val="002060"/>
        </w:rPr>
      </w:pPr>
      <w:r w:rsidRPr="004559B3">
        <w:rPr>
          <w:rFonts w:cs="Arial"/>
          <w:color w:val="002060"/>
        </w:rPr>
        <w:t>Mental Health First Aid certificate</w:t>
      </w:r>
    </w:p>
    <w:p w14:paraId="5B457A27" w14:textId="77777777" w:rsidR="00787CB9" w:rsidRPr="00F87AC3" w:rsidRDefault="00787CB9" w:rsidP="002C4004">
      <w:pPr>
        <w:spacing w:line="360" w:lineRule="auto"/>
        <w:ind w:left="360"/>
        <w:jc w:val="both"/>
        <w:rPr>
          <w:rFonts w:cs="Arial"/>
          <w:b/>
          <w:color w:val="002060"/>
        </w:rPr>
      </w:pPr>
    </w:p>
    <w:p w14:paraId="46547AE3" w14:textId="77777777" w:rsidR="00E859F4" w:rsidRPr="00101CA2" w:rsidRDefault="00E859F4" w:rsidP="002C4004">
      <w:pPr>
        <w:spacing w:line="360" w:lineRule="auto"/>
        <w:jc w:val="both"/>
        <w:rPr>
          <w:rFonts w:cs="Arial"/>
          <w:color w:val="002060"/>
        </w:rPr>
      </w:pPr>
    </w:p>
    <w:sectPr w:rsidR="00E859F4" w:rsidRPr="00101CA2" w:rsidSect="007A1259">
      <w:headerReference w:type="default" r:id="rId12"/>
      <w:footerReference w:type="default" r:id="rId13"/>
      <w:pgSz w:w="11906" w:h="16838"/>
      <w:pgMar w:top="426" w:right="851" w:bottom="567" w:left="1276" w:header="1361"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18A53E" w14:textId="77777777" w:rsidR="00FA608B" w:rsidRDefault="00FA608B" w:rsidP="007A1259">
      <w:r>
        <w:separator/>
      </w:r>
    </w:p>
  </w:endnote>
  <w:endnote w:type="continuationSeparator" w:id="0">
    <w:p w14:paraId="1436412F" w14:textId="77777777" w:rsidR="00FA608B" w:rsidRDefault="00FA608B" w:rsidP="007A12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9944823"/>
      <w:docPartObj>
        <w:docPartGallery w:val="Page Numbers (Bottom of Page)"/>
        <w:docPartUnique/>
      </w:docPartObj>
    </w:sdtPr>
    <w:sdtEndPr>
      <w:rPr>
        <w:noProof/>
      </w:rPr>
    </w:sdtEndPr>
    <w:sdtContent>
      <w:p w14:paraId="56CDC5FE" w14:textId="7E1AEF3F" w:rsidR="00E43903" w:rsidRDefault="00E4390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1503CFA" w14:textId="77777777" w:rsidR="00E43903" w:rsidRDefault="00E439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FF9A09" w14:textId="77777777" w:rsidR="00FA608B" w:rsidRDefault="00FA608B" w:rsidP="007A1259">
      <w:r>
        <w:separator/>
      </w:r>
    </w:p>
  </w:footnote>
  <w:footnote w:type="continuationSeparator" w:id="0">
    <w:p w14:paraId="79DDD203" w14:textId="77777777" w:rsidR="00FA608B" w:rsidRDefault="00FA608B" w:rsidP="007A12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0BFD0" w14:textId="7FC1F338" w:rsidR="007A1259" w:rsidRDefault="007A1259">
    <w:pPr>
      <w:pStyle w:val="Header"/>
    </w:pPr>
    <w:r>
      <w:tab/>
    </w:r>
    <w:r>
      <w:tab/>
    </w:r>
    <w:r>
      <w:rPr>
        <w:noProof/>
        <w:lang w:eastAsia="en-GB"/>
      </w:rPr>
      <w:drawing>
        <wp:inline distT="0" distB="0" distL="0" distR="0" wp14:anchorId="5C095D6D" wp14:editId="0CC151D4">
          <wp:extent cx="1632309" cy="454001"/>
          <wp:effectExtent l="0" t="0" r="6350" b="3810"/>
          <wp:docPr id="1" name="Picture 1" descr="Bath_Mind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th_Mind_Logo_RGB"/>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47995" cy="45836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939B8"/>
    <w:multiLevelType w:val="hybridMultilevel"/>
    <w:tmpl w:val="23E697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1B4BDF"/>
    <w:multiLevelType w:val="hybridMultilevel"/>
    <w:tmpl w:val="01A8F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5C2CE9"/>
    <w:multiLevelType w:val="hybridMultilevel"/>
    <w:tmpl w:val="EB92C986"/>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B432842"/>
    <w:multiLevelType w:val="hybridMultilevel"/>
    <w:tmpl w:val="567A1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C91587"/>
    <w:multiLevelType w:val="hybridMultilevel"/>
    <w:tmpl w:val="06148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1801C3"/>
    <w:multiLevelType w:val="hybridMultilevel"/>
    <w:tmpl w:val="F59ACE02"/>
    <w:lvl w:ilvl="0" w:tplc="08090005">
      <w:start w:val="1"/>
      <w:numFmt w:val="bullet"/>
      <w:lvlText w:val=""/>
      <w:lvlJc w:val="left"/>
      <w:pPr>
        <w:tabs>
          <w:tab w:val="num" w:pos="360"/>
        </w:tabs>
        <w:ind w:left="360" w:hanging="360"/>
      </w:pPr>
      <w:rPr>
        <w:rFonts w:ascii="Wingdings" w:hAnsi="Wingdings" w:hint="default"/>
      </w:rPr>
    </w:lvl>
    <w:lvl w:ilvl="1" w:tplc="08090001">
      <w:start w:val="1"/>
      <w:numFmt w:val="bullet"/>
      <w:lvlText w:val=""/>
      <w:lvlJc w:val="left"/>
      <w:pPr>
        <w:tabs>
          <w:tab w:val="num" w:pos="1080"/>
        </w:tabs>
        <w:ind w:left="1080" w:hanging="360"/>
      </w:pPr>
      <w:rPr>
        <w:rFonts w:ascii="Symbol" w:hAnsi="Symbo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48E3F64"/>
    <w:multiLevelType w:val="hybridMultilevel"/>
    <w:tmpl w:val="371239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74B4B45"/>
    <w:multiLevelType w:val="hybridMultilevel"/>
    <w:tmpl w:val="C48CD5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5F467B"/>
    <w:multiLevelType w:val="hybridMultilevel"/>
    <w:tmpl w:val="294EDBAC"/>
    <w:lvl w:ilvl="0" w:tplc="08090013">
      <w:start w:val="1"/>
      <w:numFmt w:val="upperRoman"/>
      <w:lvlText w:val="%1."/>
      <w:lvlJc w:val="right"/>
      <w:pPr>
        <w:tabs>
          <w:tab w:val="num" w:pos="2340"/>
        </w:tabs>
        <w:ind w:left="2340" w:hanging="180"/>
      </w:pPr>
    </w:lvl>
    <w:lvl w:ilvl="1" w:tplc="08090019" w:tentative="1">
      <w:start w:val="1"/>
      <w:numFmt w:val="lowerLetter"/>
      <w:lvlText w:val="%2."/>
      <w:lvlJc w:val="left"/>
      <w:pPr>
        <w:tabs>
          <w:tab w:val="num" w:pos="3060"/>
        </w:tabs>
        <w:ind w:left="3060" w:hanging="360"/>
      </w:pPr>
    </w:lvl>
    <w:lvl w:ilvl="2" w:tplc="0809001B" w:tentative="1">
      <w:start w:val="1"/>
      <w:numFmt w:val="lowerRoman"/>
      <w:lvlText w:val="%3."/>
      <w:lvlJc w:val="right"/>
      <w:pPr>
        <w:tabs>
          <w:tab w:val="num" w:pos="3780"/>
        </w:tabs>
        <w:ind w:left="3780" w:hanging="180"/>
      </w:pPr>
    </w:lvl>
    <w:lvl w:ilvl="3" w:tplc="0809000F" w:tentative="1">
      <w:start w:val="1"/>
      <w:numFmt w:val="decimal"/>
      <w:lvlText w:val="%4."/>
      <w:lvlJc w:val="left"/>
      <w:pPr>
        <w:tabs>
          <w:tab w:val="num" w:pos="4500"/>
        </w:tabs>
        <w:ind w:left="4500" w:hanging="360"/>
      </w:pPr>
    </w:lvl>
    <w:lvl w:ilvl="4" w:tplc="08090019" w:tentative="1">
      <w:start w:val="1"/>
      <w:numFmt w:val="lowerLetter"/>
      <w:lvlText w:val="%5."/>
      <w:lvlJc w:val="left"/>
      <w:pPr>
        <w:tabs>
          <w:tab w:val="num" w:pos="5220"/>
        </w:tabs>
        <w:ind w:left="5220" w:hanging="360"/>
      </w:pPr>
    </w:lvl>
    <w:lvl w:ilvl="5" w:tplc="0809001B" w:tentative="1">
      <w:start w:val="1"/>
      <w:numFmt w:val="lowerRoman"/>
      <w:lvlText w:val="%6."/>
      <w:lvlJc w:val="right"/>
      <w:pPr>
        <w:tabs>
          <w:tab w:val="num" w:pos="5940"/>
        </w:tabs>
        <w:ind w:left="5940" w:hanging="180"/>
      </w:pPr>
    </w:lvl>
    <w:lvl w:ilvl="6" w:tplc="0809000F" w:tentative="1">
      <w:start w:val="1"/>
      <w:numFmt w:val="decimal"/>
      <w:lvlText w:val="%7."/>
      <w:lvlJc w:val="left"/>
      <w:pPr>
        <w:tabs>
          <w:tab w:val="num" w:pos="6660"/>
        </w:tabs>
        <w:ind w:left="6660" w:hanging="360"/>
      </w:pPr>
    </w:lvl>
    <w:lvl w:ilvl="7" w:tplc="08090019" w:tentative="1">
      <w:start w:val="1"/>
      <w:numFmt w:val="lowerLetter"/>
      <w:lvlText w:val="%8."/>
      <w:lvlJc w:val="left"/>
      <w:pPr>
        <w:tabs>
          <w:tab w:val="num" w:pos="7380"/>
        </w:tabs>
        <w:ind w:left="7380" w:hanging="360"/>
      </w:pPr>
    </w:lvl>
    <w:lvl w:ilvl="8" w:tplc="0809001B" w:tentative="1">
      <w:start w:val="1"/>
      <w:numFmt w:val="lowerRoman"/>
      <w:lvlText w:val="%9."/>
      <w:lvlJc w:val="right"/>
      <w:pPr>
        <w:tabs>
          <w:tab w:val="num" w:pos="8100"/>
        </w:tabs>
        <w:ind w:left="8100" w:hanging="180"/>
      </w:pPr>
    </w:lvl>
  </w:abstractNum>
  <w:abstractNum w:abstractNumId="9" w15:restartNumberingAfterBreak="0">
    <w:nsid w:val="1D730DEF"/>
    <w:multiLevelType w:val="hybridMultilevel"/>
    <w:tmpl w:val="5394A5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DE7874"/>
    <w:multiLevelType w:val="hybridMultilevel"/>
    <w:tmpl w:val="78FCE0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3E0603"/>
    <w:multiLevelType w:val="hybridMultilevel"/>
    <w:tmpl w:val="8D30CC8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BF92AE7"/>
    <w:multiLevelType w:val="hybridMultilevel"/>
    <w:tmpl w:val="3BCC5C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FA869DC"/>
    <w:multiLevelType w:val="hybridMultilevel"/>
    <w:tmpl w:val="DCC05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DA4223"/>
    <w:multiLevelType w:val="hybridMultilevel"/>
    <w:tmpl w:val="F1840F7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387352EA"/>
    <w:multiLevelType w:val="hybridMultilevel"/>
    <w:tmpl w:val="5216AE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AF0877"/>
    <w:multiLevelType w:val="hybridMultilevel"/>
    <w:tmpl w:val="8D30CC8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AC726E5"/>
    <w:multiLevelType w:val="hybridMultilevel"/>
    <w:tmpl w:val="B088C59A"/>
    <w:lvl w:ilvl="0" w:tplc="08090013">
      <w:start w:val="1"/>
      <w:numFmt w:val="upperRoman"/>
      <w:lvlText w:val="%1."/>
      <w:lvlJc w:val="right"/>
      <w:pPr>
        <w:tabs>
          <w:tab w:val="num" w:pos="2160"/>
        </w:tabs>
        <w:ind w:left="2160" w:hanging="180"/>
      </w:pPr>
    </w:lvl>
    <w:lvl w:ilvl="1" w:tplc="08090019" w:tentative="1">
      <w:start w:val="1"/>
      <w:numFmt w:val="lowerLetter"/>
      <w:lvlText w:val="%2."/>
      <w:lvlJc w:val="left"/>
      <w:pPr>
        <w:tabs>
          <w:tab w:val="num" w:pos="2880"/>
        </w:tabs>
        <w:ind w:left="2880" w:hanging="360"/>
      </w:pPr>
    </w:lvl>
    <w:lvl w:ilvl="2" w:tplc="0809001B" w:tentative="1">
      <w:start w:val="1"/>
      <w:numFmt w:val="lowerRoman"/>
      <w:lvlText w:val="%3."/>
      <w:lvlJc w:val="right"/>
      <w:pPr>
        <w:tabs>
          <w:tab w:val="num" w:pos="3600"/>
        </w:tabs>
        <w:ind w:left="3600" w:hanging="180"/>
      </w:pPr>
    </w:lvl>
    <w:lvl w:ilvl="3" w:tplc="0809000F" w:tentative="1">
      <w:start w:val="1"/>
      <w:numFmt w:val="decimal"/>
      <w:lvlText w:val="%4."/>
      <w:lvlJc w:val="left"/>
      <w:pPr>
        <w:tabs>
          <w:tab w:val="num" w:pos="4320"/>
        </w:tabs>
        <w:ind w:left="4320" w:hanging="360"/>
      </w:pPr>
    </w:lvl>
    <w:lvl w:ilvl="4" w:tplc="08090019" w:tentative="1">
      <w:start w:val="1"/>
      <w:numFmt w:val="lowerLetter"/>
      <w:lvlText w:val="%5."/>
      <w:lvlJc w:val="left"/>
      <w:pPr>
        <w:tabs>
          <w:tab w:val="num" w:pos="5040"/>
        </w:tabs>
        <w:ind w:left="5040" w:hanging="360"/>
      </w:pPr>
    </w:lvl>
    <w:lvl w:ilvl="5" w:tplc="0809001B" w:tentative="1">
      <w:start w:val="1"/>
      <w:numFmt w:val="lowerRoman"/>
      <w:lvlText w:val="%6."/>
      <w:lvlJc w:val="right"/>
      <w:pPr>
        <w:tabs>
          <w:tab w:val="num" w:pos="5760"/>
        </w:tabs>
        <w:ind w:left="5760" w:hanging="180"/>
      </w:pPr>
    </w:lvl>
    <w:lvl w:ilvl="6" w:tplc="0809000F" w:tentative="1">
      <w:start w:val="1"/>
      <w:numFmt w:val="decimal"/>
      <w:lvlText w:val="%7."/>
      <w:lvlJc w:val="left"/>
      <w:pPr>
        <w:tabs>
          <w:tab w:val="num" w:pos="6480"/>
        </w:tabs>
        <w:ind w:left="6480" w:hanging="360"/>
      </w:pPr>
    </w:lvl>
    <w:lvl w:ilvl="7" w:tplc="08090019" w:tentative="1">
      <w:start w:val="1"/>
      <w:numFmt w:val="lowerLetter"/>
      <w:lvlText w:val="%8."/>
      <w:lvlJc w:val="left"/>
      <w:pPr>
        <w:tabs>
          <w:tab w:val="num" w:pos="7200"/>
        </w:tabs>
        <w:ind w:left="7200" w:hanging="360"/>
      </w:pPr>
    </w:lvl>
    <w:lvl w:ilvl="8" w:tplc="0809001B" w:tentative="1">
      <w:start w:val="1"/>
      <w:numFmt w:val="lowerRoman"/>
      <w:lvlText w:val="%9."/>
      <w:lvlJc w:val="right"/>
      <w:pPr>
        <w:tabs>
          <w:tab w:val="num" w:pos="7920"/>
        </w:tabs>
        <w:ind w:left="7920" w:hanging="180"/>
      </w:pPr>
    </w:lvl>
  </w:abstractNum>
  <w:abstractNum w:abstractNumId="18" w15:restartNumberingAfterBreak="0">
    <w:nsid w:val="3B4C00C6"/>
    <w:multiLevelType w:val="hybridMultilevel"/>
    <w:tmpl w:val="AB489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6AD1BA3"/>
    <w:multiLevelType w:val="hybridMultilevel"/>
    <w:tmpl w:val="D8D885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98A66E6"/>
    <w:multiLevelType w:val="hybridMultilevel"/>
    <w:tmpl w:val="9738C6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E8C238E"/>
    <w:multiLevelType w:val="hybridMultilevel"/>
    <w:tmpl w:val="614C1B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0BF6F26"/>
    <w:multiLevelType w:val="hybridMultilevel"/>
    <w:tmpl w:val="8EE462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A5F47D1"/>
    <w:multiLevelType w:val="hybridMultilevel"/>
    <w:tmpl w:val="C92AE00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5D33282B"/>
    <w:multiLevelType w:val="hybridMultilevel"/>
    <w:tmpl w:val="457E5752"/>
    <w:lvl w:ilvl="0" w:tplc="08090013">
      <w:start w:val="1"/>
      <w:numFmt w:val="upperRoman"/>
      <w:lvlText w:val="%1."/>
      <w:lvlJc w:val="right"/>
      <w:pPr>
        <w:tabs>
          <w:tab w:val="num" w:pos="2340"/>
        </w:tabs>
        <w:ind w:left="2340" w:hanging="180"/>
      </w:pPr>
    </w:lvl>
    <w:lvl w:ilvl="1" w:tplc="08090019" w:tentative="1">
      <w:start w:val="1"/>
      <w:numFmt w:val="lowerLetter"/>
      <w:lvlText w:val="%2."/>
      <w:lvlJc w:val="left"/>
      <w:pPr>
        <w:tabs>
          <w:tab w:val="num" w:pos="3060"/>
        </w:tabs>
        <w:ind w:left="3060" w:hanging="360"/>
      </w:pPr>
    </w:lvl>
    <w:lvl w:ilvl="2" w:tplc="0809001B" w:tentative="1">
      <w:start w:val="1"/>
      <w:numFmt w:val="lowerRoman"/>
      <w:lvlText w:val="%3."/>
      <w:lvlJc w:val="right"/>
      <w:pPr>
        <w:tabs>
          <w:tab w:val="num" w:pos="3780"/>
        </w:tabs>
        <w:ind w:left="3780" w:hanging="180"/>
      </w:pPr>
    </w:lvl>
    <w:lvl w:ilvl="3" w:tplc="0809000F" w:tentative="1">
      <w:start w:val="1"/>
      <w:numFmt w:val="decimal"/>
      <w:lvlText w:val="%4."/>
      <w:lvlJc w:val="left"/>
      <w:pPr>
        <w:tabs>
          <w:tab w:val="num" w:pos="4500"/>
        </w:tabs>
        <w:ind w:left="4500" w:hanging="360"/>
      </w:pPr>
    </w:lvl>
    <w:lvl w:ilvl="4" w:tplc="08090019" w:tentative="1">
      <w:start w:val="1"/>
      <w:numFmt w:val="lowerLetter"/>
      <w:lvlText w:val="%5."/>
      <w:lvlJc w:val="left"/>
      <w:pPr>
        <w:tabs>
          <w:tab w:val="num" w:pos="5220"/>
        </w:tabs>
        <w:ind w:left="5220" w:hanging="360"/>
      </w:pPr>
    </w:lvl>
    <w:lvl w:ilvl="5" w:tplc="0809001B" w:tentative="1">
      <w:start w:val="1"/>
      <w:numFmt w:val="lowerRoman"/>
      <w:lvlText w:val="%6."/>
      <w:lvlJc w:val="right"/>
      <w:pPr>
        <w:tabs>
          <w:tab w:val="num" w:pos="5940"/>
        </w:tabs>
        <w:ind w:left="5940" w:hanging="180"/>
      </w:pPr>
    </w:lvl>
    <w:lvl w:ilvl="6" w:tplc="0809000F" w:tentative="1">
      <w:start w:val="1"/>
      <w:numFmt w:val="decimal"/>
      <w:lvlText w:val="%7."/>
      <w:lvlJc w:val="left"/>
      <w:pPr>
        <w:tabs>
          <w:tab w:val="num" w:pos="6660"/>
        </w:tabs>
        <w:ind w:left="6660" w:hanging="360"/>
      </w:pPr>
    </w:lvl>
    <w:lvl w:ilvl="7" w:tplc="08090019" w:tentative="1">
      <w:start w:val="1"/>
      <w:numFmt w:val="lowerLetter"/>
      <w:lvlText w:val="%8."/>
      <w:lvlJc w:val="left"/>
      <w:pPr>
        <w:tabs>
          <w:tab w:val="num" w:pos="7380"/>
        </w:tabs>
        <w:ind w:left="7380" w:hanging="360"/>
      </w:pPr>
    </w:lvl>
    <w:lvl w:ilvl="8" w:tplc="0809001B" w:tentative="1">
      <w:start w:val="1"/>
      <w:numFmt w:val="lowerRoman"/>
      <w:lvlText w:val="%9."/>
      <w:lvlJc w:val="right"/>
      <w:pPr>
        <w:tabs>
          <w:tab w:val="num" w:pos="8100"/>
        </w:tabs>
        <w:ind w:left="8100" w:hanging="180"/>
      </w:pPr>
    </w:lvl>
  </w:abstractNum>
  <w:abstractNum w:abstractNumId="25" w15:restartNumberingAfterBreak="0">
    <w:nsid w:val="5EA65BD7"/>
    <w:multiLevelType w:val="hybridMultilevel"/>
    <w:tmpl w:val="1E4CC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F50440A"/>
    <w:multiLevelType w:val="hybridMultilevel"/>
    <w:tmpl w:val="F2206E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54024D7"/>
    <w:multiLevelType w:val="hybridMultilevel"/>
    <w:tmpl w:val="E88277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8305032"/>
    <w:multiLevelType w:val="hybridMultilevel"/>
    <w:tmpl w:val="984621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8E84AB0"/>
    <w:multiLevelType w:val="hybridMultilevel"/>
    <w:tmpl w:val="3886E8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9970DAB"/>
    <w:multiLevelType w:val="hybridMultilevel"/>
    <w:tmpl w:val="06EE51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6A1A45B2"/>
    <w:multiLevelType w:val="hybridMultilevel"/>
    <w:tmpl w:val="B0EE4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C583E83"/>
    <w:multiLevelType w:val="hybridMultilevel"/>
    <w:tmpl w:val="F6C6922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6D261248"/>
    <w:multiLevelType w:val="hybridMultilevel"/>
    <w:tmpl w:val="3190E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EC127AA"/>
    <w:multiLevelType w:val="hybridMultilevel"/>
    <w:tmpl w:val="4AD0A3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B536431"/>
    <w:multiLevelType w:val="hybridMultilevel"/>
    <w:tmpl w:val="F24AA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B7E6830"/>
    <w:multiLevelType w:val="hybridMultilevel"/>
    <w:tmpl w:val="8DEC2F8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7" w15:restartNumberingAfterBreak="0">
    <w:nsid w:val="7D766B72"/>
    <w:multiLevelType w:val="hybridMultilevel"/>
    <w:tmpl w:val="9B1C0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92831595">
    <w:abstractNumId w:val="11"/>
  </w:num>
  <w:num w:numId="2" w16cid:durableId="459954277">
    <w:abstractNumId w:val="32"/>
  </w:num>
  <w:num w:numId="3" w16cid:durableId="1283269185">
    <w:abstractNumId w:val="21"/>
  </w:num>
  <w:num w:numId="4" w16cid:durableId="1161116856">
    <w:abstractNumId w:val="0"/>
  </w:num>
  <w:num w:numId="5" w16cid:durableId="2001227585">
    <w:abstractNumId w:val="26"/>
  </w:num>
  <w:num w:numId="6" w16cid:durableId="940721854">
    <w:abstractNumId w:val="16"/>
  </w:num>
  <w:num w:numId="7" w16cid:durableId="1083070461">
    <w:abstractNumId w:val="27"/>
  </w:num>
  <w:num w:numId="8" w16cid:durableId="2044788741">
    <w:abstractNumId w:val="19"/>
  </w:num>
  <w:num w:numId="9" w16cid:durableId="1781559839">
    <w:abstractNumId w:val="22"/>
  </w:num>
  <w:num w:numId="10" w16cid:durableId="1290237794">
    <w:abstractNumId w:val="24"/>
  </w:num>
  <w:num w:numId="11" w16cid:durableId="1431315239">
    <w:abstractNumId w:val="17"/>
  </w:num>
  <w:num w:numId="12" w16cid:durableId="1830749543">
    <w:abstractNumId w:val="8"/>
  </w:num>
  <w:num w:numId="13" w16cid:durableId="482819558">
    <w:abstractNumId w:val="30"/>
  </w:num>
  <w:num w:numId="14" w16cid:durableId="633221686">
    <w:abstractNumId w:val="15"/>
  </w:num>
  <w:num w:numId="15" w16cid:durableId="1240678811">
    <w:abstractNumId w:val="5"/>
  </w:num>
  <w:num w:numId="16" w16cid:durableId="1870560654">
    <w:abstractNumId w:val="2"/>
  </w:num>
  <w:num w:numId="17" w16cid:durableId="1587227640">
    <w:abstractNumId w:val="13"/>
  </w:num>
  <w:num w:numId="18" w16cid:durableId="661666420">
    <w:abstractNumId w:val="6"/>
  </w:num>
  <w:num w:numId="19" w16cid:durableId="865406430">
    <w:abstractNumId w:val="14"/>
  </w:num>
  <w:num w:numId="20" w16cid:durableId="497618802">
    <w:abstractNumId w:val="34"/>
  </w:num>
  <w:num w:numId="21" w16cid:durableId="1042244759">
    <w:abstractNumId w:val="31"/>
  </w:num>
  <w:num w:numId="22" w16cid:durableId="1597009344">
    <w:abstractNumId w:val="23"/>
  </w:num>
  <w:num w:numId="23" w16cid:durableId="829979165">
    <w:abstractNumId w:val="10"/>
  </w:num>
  <w:num w:numId="24" w16cid:durableId="546140386">
    <w:abstractNumId w:val="28"/>
  </w:num>
  <w:num w:numId="25" w16cid:durableId="2024503815">
    <w:abstractNumId w:val="29"/>
  </w:num>
  <w:num w:numId="26" w16cid:durableId="2004358106">
    <w:abstractNumId w:val="35"/>
  </w:num>
  <w:num w:numId="27" w16cid:durableId="96339224">
    <w:abstractNumId w:val="4"/>
  </w:num>
  <w:num w:numId="28" w16cid:durableId="1545826723">
    <w:abstractNumId w:val="7"/>
  </w:num>
  <w:num w:numId="29" w16cid:durableId="182012908">
    <w:abstractNumId w:val="33"/>
  </w:num>
  <w:num w:numId="30" w16cid:durableId="1332955056">
    <w:abstractNumId w:val="18"/>
  </w:num>
  <w:num w:numId="31" w16cid:durableId="724763537">
    <w:abstractNumId w:val="1"/>
  </w:num>
  <w:num w:numId="32" w16cid:durableId="867371033">
    <w:abstractNumId w:val="36"/>
  </w:num>
  <w:num w:numId="33" w16cid:durableId="925073216">
    <w:abstractNumId w:val="25"/>
  </w:num>
  <w:num w:numId="34" w16cid:durableId="1869489556">
    <w:abstractNumId w:val="12"/>
  </w:num>
  <w:num w:numId="35" w16cid:durableId="90711976">
    <w:abstractNumId w:val="20"/>
  </w:num>
  <w:num w:numId="36" w16cid:durableId="2063016199">
    <w:abstractNumId w:val="37"/>
  </w:num>
  <w:num w:numId="37" w16cid:durableId="123932229">
    <w:abstractNumId w:val="9"/>
  </w:num>
  <w:num w:numId="38" w16cid:durableId="9193688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77AA"/>
    <w:rsid w:val="00006004"/>
    <w:rsid w:val="00007ABC"/>
    <w:rsid w:val="000161E3"/>
    <w:rsid w:val="00017B53"/>
    <w:rsid w:val="000210C0"/>
    <w:rsid w:val="0003573D"/>
    <w:rsid w:val="000430BA"/>
    <w:rsid w:val="000534EF"/>
    <w:rsid w:val="00060298"/>
    <w:rsid w:val="000639BF"/>
    <w:rsid w:val="00073BC9"/>
    <w:rsid w:val="00087463"/>
    <w:rsid w:val="00091FFA"/>
    <w:rsid w:val="00094BAC"/>
    <w:rsid w:val="000C25BD"/>
    <w:rsid w:val="000C5718"/>
    <w:rsid w:val="000E5501"/>
    <w:rsid w:val="00101CA2"/>
    <w:rsid w:val="00132395"/>
    <w:rsid w:val="00140E2A"/>
    <w:rsid w:val="0015068D"/>
    <w:rsid w:val="0015389E"/>
    <w:rsid w:val="001800B9"/>
    <w:rsid w:val="00196A5A"/>
    <w:rsid w:val="00197996"/>
    <w:rsid w:val="001A01A3"/>
    <w:rsid w:val="001A1117"/>
    <w:rsid w:val="001E5763"/>
    <w:rsid w:val="001F4EF6"/>
    <w:rsid w:val="00200A5F"/>
    <w:rsid w:val="00267312"/>
    <w:rsid w:val="00292854"/>
    <w:rsid w:val="002A3C44"/>
    <w:rsid w:val="002A4A59"/>
    <w:rsid w:val="002C10DD"/>
    <w:rsid w:val="002C4004"/>
    <w:rsid w:val="00315014"/>
    <w:rsid w:val="00327BED"/>
    <w:rsid w:val="0033244A"/>
    <w:rsid w:val="00346989"/>
    <w:rsid w:val="00372563"/>
    <w:rsid w:val="00377597"/>
    <w:rsid w:val="003E1758"/>
    <w:rsid w:val="003F771A"/>
    <w:rsid w:val="00400F8C"/>
    <w:rsid w:val="0046467A"/>
    <w:rsid w:val="0048046B"/>
    <w:rsid w:val="00481C82"/>
    <w:rsid w:val="004830D4"/>
    <w:rsid w:val="00484797"/>
    <w:rsid w:val="00496F70"/>
    <w:rsid w:val="004A6DA1"/>
    <w:rsid w:val="0050250C"/>
    <w:rsid w:val="00522AB1"/>
    <w:rsid w:val="0053126B"/>
    <w:rsid w:val="00532A24"/>
    <w:rsid w:val="005379CE"/>
    <w:rsid w:val="00541E40"/>
    <w:rsid w:val="00551DE7"/>
    <w:rsid w:val="00562616"/>
    <w:rsid w:val="00566A18"/>
    <w:rsid w:val="005740D6"/>
    <w:rsid w:val="005830C5"/>
    <w:rsid w:val="00593304"/>
    <w:rsid w:val="00597C72"/>
    <w:rsid w:val="005A359B"/>
    <w:rsid w:val="005C13E8"/>
    <w:rsid w:val="005F3723"/>
    <w:rsid w:val="00605B56"/>
    <w:rsid w:val="0063211E"/>
    <w:rsid w:val="00643991"/>
    <w:rsid w:val="00647F91"/>
    <w:rsid w:val="006758F9"/>
    <w:rsid w:val="00675D90"/>
    <w:rsid w:val="00680F1A"/>
    <w:rsid w:val="006B4C21"/>
    <w:rsid w:val="006C03DA"/>
    <w:rsid w:val="006C3903"/>
    <w:rsid w:val="006C3A03"/>
    <w:rsid w:val="006D68E7"/>
    <w:rsid w:val="006E1F53"/>
    <w:rsid w:val="006E432D"/>
    <w:rsid w:val="00704262"/>
    <w:rsid w:val="00717931"/>
    <w:rsid w:val="007455B8"/>
    <w:rsid w:val="00770D12"/>
    <w:rsid w:val="00787CB9"/>
    <w:rsid w:val="00791F27"/>
    <w:rsid w:val="007A1259"/>
    <w:rsid w:val="007E221D"/>
    <w:rsid w:val="007F5CA2"/>
    <w:rsid w:val="007F7C4E"/>
    <w:rsid w:val="00803E73"/>
    <w:rsid w:val="0081178E"/>
    <w:rsid w:val="00832470"/>
    <w:rsid w:val="00861CAF"/>
    <w:rsid w:val="008702EE"/>
    <w:rsid w:val="00870648"/>
    <w:rsid w:val="008B5222"/>
    <w:rsid w:val="008C1E58"/>
    <w:rsid w:val="008C792B"/>
    <w:rsid w:val="008D254B"/>
    <w:rsid w:val="008E166C"/>
    <w:rsid w:val="008E5C1D"/>
    <w:rsid w:val="0090034F"/>
    <w:rsid w:val="009148A4"/>
    <w:rsid w:val="009344B5"/>
    <w:rsid w:val="00947996"/>
    <w:rsid w:val="00980D13"/>
    <w:rsid w:val="00990D92"/>
    <w:rsid w:val="009A530D"/>
    <w:rsid w:val="009B07A7"/>
    <w:rsid w:val="009C3F11"/>
    <w:rsid w:val="009C4C96"/>
    <w:rsid w:val="009C656B"/>
    <w:rsid w:val="009D1BEE"/>
    <w:rsid w:val="009E0C2C"/>
    <w:rsid w:val="009F25BA"/>
    <w:rsid w:val="009F7245"/>
    <w:rsid w:val="00A1593D"/>
    <w:rsid w:val="00A223B0"/>
    <w:rsid w:val="00A27AC1"/>
    <w:rsid w:val="00A362A1"/>
    <w:rsid w:val="00A5264D"/>
    <w:rsid w:val="00A53764"/>
    <w:rsid w:val="00A57F18"/>
    <w:rsid w:val="00A74401"/>
    <w:rsid w:val="00A75EBE"/>
    <w:rsid w:val="00AA0607"/>
    <w:rsid w:val="00AB51F5"/>
    <w:rsid w:val="00AC40DB"/>
    <w:rsid w:val="00AD0AA1"/>
    <w:rsid w:val="00AD423F"/>
    <w:rsid w:val="00B33FDE"/>
    <w:rsid w:val="00B44356"/>
    <w:rsid w:val="00B45E90"/>
    <w:rsid w:val="00B55AC6"/>
    <w:rsid w:val="00B675E4"/>
    <w:rsid w:val="00B70B83"/>
    <w:rsid w:val="00B71BD2"/>
    <w:rsid w:val="00B779B9"/>
    <w:rsid w:val="00B82D48"/>
    <w:rsid w:val="00B90653"/>
    <w:rsid w:val="00BE2A47"/>
    <w:rsid w:val="00BE7675"/>
    <w:rsid w:val="00BF511E"/>
    <w:rsid w:val="00C021F4"/>
    <w:rsid w:val="00C02A2E"/>
    <w:rsid w:val="00C03B50"/>
    <w:rsid w:val="00C04234"/>
    <w:rsid w:val="00C16863"/>
    <w:rsid w:val="00C20396"/>
    <w:rsid w:val="00C2392E"/>
    <w:rsid w:val="00C2634A"/>
    <w:rsid w:val="00C4748B"/>
    <w:rsid w:val="00CB1917"/>
    <w:rsid w:val="00CB30BA"/>
    <w:rsid w:val="00CB55A8"/>
    <w:rsid w:val="00CC2E58"/>
    <w:rsid w:val="00CC7853"/>
    <w:rsid w:val="00D055B3"/>
    <w:rsid w:val="00D22771"/>
    <w:rsid w:val="00D471F4"/>
    <w:rsid w:val="00D54CDB"/>
    <w:rsid w:val="00D64379"/>
    <w:rsid w:val="00D77283"/>
    <w:rsid w:val="00DA1F7C"/>
    <w:rsid w:val="00DA58B1"/>
    <w:rsid w:val="00DA776F"/>
    <w:rsid w:val="00DB1654"/>
    <w:rsid w:val="00DB383D"/>
    <w:rsid w:val="00DB3B9C"/>
    <w:rsid w:val="00DB3D27"/>
    <w:rsid w:val="00DC04A9"/>
    <w:rsid w:val="00DD4E90"/>
    <w:rsid w:val="00DE0513"/>
    <w:rsid w:val="00DE45D9"/>
    <w:rsid w:val="00DE46CD"/>
    <w:rsid w:val="00DE74B6"/>
    <w:rsid w:val="00E05433"/>
    <w:rsid w:val="00E322C5"/>
    <w:rsid w:val="00E43903"/>
    <w:rsid w:val="00E51184"/>
    <w:rsid w:val="00E60E10"/>
    <w:rsid w:val="00E66E76"/>
    <w:rsid w:val="00E671B3"/>
    <w:rsid w:val="00E71091"/>
    <w:rsid w:val="00E859F4"/>
    <w:rsid w:val="00EA4A57"/>
    <w:rsid w:val="00EA77AA"/>
    <w:rsid w:val="00EB38D6"/>
    <w:rsid w:val="00ED3E53"/>
    <w:rsid w:val="00F11AE5"/>
    <w:rsid w:val="00F12ADD"/>
    <w:rsid w:val="00F248BC"/>
    <w:rsid w:val="00F32D9C"/>
    <w:rsid w:val="00F561F9"/>
    <w:rsid w:val="00F65CF7"/>
    <w:rsid w:val="00F665BB"/>
    <w:rsid w:val="00F83B4E"/>
    <w:rsid w:val="00F858EF"/>
    <w:rsid w:val="00F87AC3"/>
    <w:rsid w:val="00F941D0"/>
    <w:rsid w:val="00F95467"/>
    <w:rsid w:val="00FA60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EEFAC2"/>
  <w15:chartTrackingRefBased/>
  <w15:docId w15:val="{BC453462-4C9B-4DB7-94BC-2D9EEB913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1" w:qFormat="1"/>
    <w:lsdException w:name="Medium Shading 2 Accent 1" w:uiPriority="60"/>
    <w:lsdException w:name="Medium List 1 Accent 1" w:uiPriority="61"/>
    <w:lsdException w:name="Revision" w:semiHidden="1" w:uiPriority="62"/>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szCs w:val="24"/>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ind w:left="36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16863"/>
    <w:rPr>
      <w:rFonts w:ascii="Segoe UI" w:hAnsi="Segoe UI"/>
      <w:sz w:val="18"/>
      <w:szCs w:val="18"/>
      <w:lang w:val="x-none"/>
    </w:rPr>
  </w:style>
  <w:style w:type="character" w:customStyle="1" w:styleId="BalloonTextChar">
    <w:name w:val="Balloon Text Char"/>
    <w:link w:val="BalloonText"/>
    <w:uiPriority w:val="99"/>
    <w:semiHidden/>
    <w:rsid w:val="00C16863"/>
    <w:rPr>
      <w:rFonts w:ascii="Segoe UI" w:hAnsi="Segoe UI" w:cs="Segoe UI"/>
      <w:sz w:val="18"/>
      <w:szCs w:val="18"/>
      <w:lang w:eastAsia="en-US"/>
    </w:rPr>
  </w:style>
  <w:style w:type="paragraph" w:styleId="NormalWeb">
    <w:name w:val="Normal (Web)"/>
    <w:basedOn w:val="Normal"/>
    <w:uiPriority w:val="99"/>
    <w:semiHidden/>
    <w:unhideWhenUsed/>
    <w:rsid w:val="000534EF"/>
    <w:pPr>
      <w:spacing w:before="100" w:beforeAutospacing="1" w:after="100" w:afterAutospacing="1"/>
    </w:pPr>
    <w:rPr>
      <w:rFonts w:ascii="Times New Roman" w:hAnsi="Times New Roman"/>
      <w:lang w:eastAsia="en-GB"/>
    </w:rPr>
  </w:style>
  <w:style w:type="character" w:styleId="Hyperlink">
    <w:name w:val="Hyperlink"/>
    <w:basedOn w:val="DefaultParagraphFont"/>
    <w:uiPriority w:val="99"/>
    <w:unhideWhenUsed/>
    <w:rsid w:val="001800B9"/>
    <w:rPr>
      <w:color w:val="0563C1" w:themeColor="hyperlink"/>
      <w:u w:val="single"/>
    </w:rPr>
  </w:style>
  <w:style w:type="paragraph" w:styleId="ListParagraph">
    <w:name w:val="List Paragraph"/>
    <w:basedOn w:val="Normal"/>
    <w:uiPriority w:val="63"/>
    <w:qFormat/>
    <w:rsid w:val="00522AB1"/>
    <w:pPr>
      <w:ind w:left="720"/>
      <w:contextualSpacing/>
    </w:pPr>
  </w:style>
  <w:style w:type="paragraph" w:styleId="Header">
    <w:name w:val="header"/>
    <w:basedOn w:val="Normal"/>
    <w:link w:val="HeaderChar"/>
    <w:uiPriority w:val="99"/>
    <w:unhideWhenUsed/>
    <w:rsid w:val="007A1259"/>
    <w:pPr>
      <w:tabs>
        <w:tab w:val="center" w:pos="4513"/>
        <w:tab w:val="right" w:pos="9026"/>
      </w:tabs>
    </w:pPr>
  </w:style>
  <w:style w:type="character" w:customStyle="1" w:styleId="HeaderChar">
    <w:name w:val="Header Char"/>
    <w:basedOn w:val="DefaultParagraphFont"/>
    <w:link w:val="Header"/>
    <w:uiPriority w:val="99"/>
    <w:rsid w:val="007A1259"/>
    <w:rPr>
      <w:rFonts w:ascii="Arial" w:hAnsi="Arial"/>
      <w:sz w:val="24"/>
      <w:szCs w:val="24"/>
      <w:lang w:eastAsia="en-US"/>
    </w:rPr>
  </w:style>
  <w:style w:type="paragraph" w:styleId="Footer">
    <w:name w:val="footer"/>
    <w:basedOn w:val="Normal"/>
    <w:link w:val="FooterChar"/>
    <w:uiPriority w:val="99"/>
    <w:unhideWhenUsed/>
    <w:rsid w:val="007A1259"/>
    <w:pPr>
      <w:tabs>
        <w:tab w:val="center" w:pos="4513"/>
        <w:tab w:val="right" w:pos="9026"/>
      </w:tabs>
    </w:pPr>
  </w:style>
  <w:style w:type="character" w:customStyle="1" w:styleId="FooterChar">
    <w:name w:val="Footer Char"/>
    <w:basedOn w:val="DefaultParagraphFont"/>
    <w:link w:val="Footer"/>
    <w:uiPriority w:val="99"/>
    <w:rsid w:val="007A1259"/>
    <w:rPr>
      <w:rFonts w:ascii="Arial" w:hAnsi="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5762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hesoulspa.co.uk/?gclid=EAIaIQobChMIyNyTiIav9wIV0YBQBh2voQAMEAAYASAAEgLjIvD_Bw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e534962-aa25-4616-8951-6c4d6c844a8e">
      <Terms xmlns="http://schemas.microsoft.com/office/infopath/2007/PartnerControls"/>
    </lcf76f155ced4ddcb4097134ff3c332f>
    <TaxCatchAll xmlns="b575889d-a6be-447a-b2d4-5470e865667b"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ABFCAF8EB3954C449351B41CBA3D8B6A" ma:contentTypeVersion="24" ma:contentTypeDescription="Create a new document." ma:contentTypeScope="" ma:versionID="cbfb12f4ad265017c5883e1a6fa344ca">
  <xsd:schema xmlns:xsd="http://www.w3.org/2001/XMLSchema" xmlns:xs="http://www.w3.org/2001/XMLSchema" xmlns:p="http://schemas.microsoft.com/office/2006/metadata/properties" xmlns:ns2="ae534962-aa25-4616-8951-6c4d6c844a8e" xmlns:ns3="b575889d-a6be-447a-b2d4-5470e865667b" targetNamespace="http://schemas.microsoft.com/office/2006/metadata/properties" ma:root="true" ma:fieldsID="19c145bc86bfdd59dc10481c1f2d25ba" ns2:_="" ns3:_="">
    <xsd:import namespace="ae534962-aa25-4616-8951-6c4d6c844a8e"/>
    <xsd:import namespace="b575889d-a6be-447a-b2d4-5470e865667b"/>
    <xsd:element name="properties">
      <xsd:complexType>
        <xsd:sequence>
          <xsd:element name="documentManagement">
            <xsd:complexType>
              <xsd:all>
                <xsd:element ref="ns2:MediaServiceMetadata" minOccurs="0"/>
                <xsd:element ref="ns2:MediaServiceFastMetadata" minOccurs="0"/>
                <xsd:element ref="ns2:MediaServiceAutoTags" minOccurs="0"/>
                <xsd:element ref="ns3:SharedWithUsers" minOccurs="0"/>
                <xsd:element ref="ns3:SharedWithDetails" minOccurs="0"/>
                <xsd:element ref="ns2:MediaServiceDateTaken"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534962-aa25-4616-8951-6c4d6c844a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8d3bbdb-8713-4f0a-adbe-3256565839d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575889d-a6be-447a-b2d4-5470e865667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6e480a7-2ba2-43e8-9f0c-aa8bee24d979}" ma:internalName="TaxCatchAll" ma:showField="CatchAllData" ma:web="b575889d-a6be-447a-b2d4-5470e865667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3BDC85-A275-4221-9396-AA11E691CF6D}">
  <ds:schemaRefs>
    <ds:schemaRef ds:uri="http://schemas.microsoft.com/sharepoint/v3/contenttype/forms"/>
  </ds:schemaRefs>
</ds:datastoreItem>
</file>

<file path=customXml/itemProps2.xml><?xml version="1.0" encoding="utf-8"?>
<ds:datastoreItem xmlns:ds="http://schemas.openxmlformats.org/officeDocument/2006/customXml" ds:itemID="{9827F5B3-A9E0-45A2-ACB3-BCB4F60A609B}">
  <ds:schemaRefs>
    <ds:schemaRef ds:uri="http://schemas.microsoft.com/office/2006/metadata/properties"/>
    <ds:schemaRef ds:uri="http://schemas.microsoft.com/office/infopath/2007/PartnerControls"/>
    <ds:schemaRef ds:uri="ae534962-aa25-4616-8951-6c4d6c844a8e"/>
    <ds:schemaRef ds:uri="b575889d-a6be-447a-b2d4-5470e865667b"/>
  </ds:schemaRefs>
</ds:datastoreItem>
</file>

<file path=customXml/itemProps3.xml><?xml version="1.0" encoding="utf-8"?>
<ds:datastoreItem xmlns:ds="http://schemas.openxmlformats.org/officeDocument/2006/customXml" ds:itemID="{6BA2ED5C-299F-48A0-B068-D824E85EA89D}">
  <ds:schemaRefs>
    <ds:schemaRef ds:uri="http://schemas.openxmlformats.org/officeDocument/2006/bibliography"/>
  </ds:schemaRefs>
</ds:datastoreItem>
</file>

<file path=customXml/itemProps4.xml><?xml version="1.0" encoding="utf-8"?>
<ds:datastoreItem xmlns:ds="http://schemas.openxmlformats.org/officeDocument/2006/customXml" ds:itemID="{8C7A294C-400F-4046-8A3E-E549F5A224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534962-aa25-4616-8951-6c4d6c844a8e"/>
    <ds:schemaRef ds:uri="b575889d-a6be-447a-b2d4-5470e86566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5</Pages>
  <Words>952</Words>
  <Characters>5433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Job Description for Office Administrator</vt:lpstr>
    </vt:vector>
  </TitlesOfParts>
  <Company>Freesoft</Company>
  <LinksUpToDate>false</LinksUpToDate>
  <CharactersWithSpaces>6373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for Office Administrator</dc:title>
  <dc:subject/>
  <dc:creator>User</dc:creator>
  <cp:keywords/>
  <cp:lastModifiedBy>Emma Greenwood</cp:lastModifiedBy>
  <cp:revision>10</cp:revision>
  <cp:lastPrinted>2018-04-26T11:26:00Z</cp:lastPrinted>
  <dcterms:created xsi:type="dcterms:W3CDTF">2023-03-15T14:11:00Z</dcterms:created>
  <dcterms:modified xsi:type="dcterms:W3CDTF">2023-03-17T12:44:00Z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0x010100ABFCAF8EB3954C449351B41CBA3D8B6A</vt:lpwstr>
  </property>
  <property fmtid="{D5CDD505-2E9C-101B-9397-08002B2CF9AE}" pid="3" name="MediaServiceImageTags">
    <vt:lpwstr/>
  </property>
</Properties>
</file>